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F8" w:rsidRPr="00C062D2" w:rsidRDefault="003A08F8" w:rsidP="00F95BAB">
      <w:pPr>
        <w:shd w:val="clear" w:color="auto" w:fill="FFFFFF"/>
        <w:spacing w:after="0" w:line="360" w:lineRule="auto"/>
        <w:jc w:val="center"/>
        <w:outlineLvl w:val="2"/>
        <w:rPr>
          <w:rFonts w:ascii="Arial" w:eastAsia="Times New Roman" w:hAnsi="Arial" w:cs="Arial"/>
          <w:b/>
          <w:bCs/>
          <w:sz w:val="28"/>
          <w:szCs w:val="28"/>
          <w:lang w:eastAsia="es-GT"/>
        </w:rPr>
      </w:pPr>
      <w:r w:rsidRPr="00C062D2">
        <w:rPr>
          <w:rFonts w:ascii="Arial" w:eastAsia="Times New Roman" w:hAnsi="Arial" w:cs="Arial"/>
          <w:b/>
          <w:bCs/>
          <w:sz w:val="28"/>
          <w:szCs w:val="28"/>
          <w:lang w:eastAsia="es-GT"/>
        </w:rPr>
        <w:t>El Poder del Dinero.</w:t>
      </w:r>
    </w:p>
    <w:p w:rsidR="00F95BAB" w:rsidRPr="00F95BAB" w:rsidRDefault="00F95BAB" w:rsidP="00F95BAB">
      <w:pPr>
        <w:shd w:val="clear" w:color="auto" w:fill="FFFFFF"/>
        <w:spacing w:after="0" w:line="360" w:lineRule="auto"/>
        <w:jc w:val="center"/>
        <w:outlineLvl w:val="2"/>
        <w:rPr>
          <w:rFonts w:ascii="Arial" w:eastAsia="Times New Roman" w:hAnsi="Arial" w:cs="Arial"/>
          <w:b/>
          <w:bCs/>
          <w:sz w:val="24"/>
          <w:szCs w:val="24"/>
          <w:lang w:eastAsia="es-GT"/>
        </w:rPr>
      </w:pPr>
    </w:p>
    <w:p w:rsidR="00076789" w:rsidRPr="00EF615D" w:rsidRDefault="00076789" w:rsidP="00F95BAB">
      <w:pPr>
        <w:shd w:val="clear" w:color="auto" w:fill="FFFFFF"/>
        <w:spacing w:after="0" w:line="360" w:lineRule="auto"/>
        <w:jc w:val="both"/>
        <w:outlineLvl w:val="2"/>
        <w:rPr>
          <w:rFonts w:ascii="Arial" w:hAnsi="Arial" w:cs="Arial"/>
          <w:sz w:val="24"/>
          <w:szCs w:val="24"/>
          <w:shd w:val="clear" w:color="auto" w:fill="FFFFFF"/>
        </w:rPr>
      </w:pPr>
      <w:r w:rsidRPr="00EF615D">
        <w:rPr>
          <w:rFonts w:ascii="Arial" w:hAnsi="Arial" w:cs="Arial"/>
          <w:bCs/>
          <w:sz w:val="24"/>
          <w:szCs w:val="24"/>
          <w:shd w:val="clear" w:color="auto" w:fill="FFFFFF"/>
        </w:rPr>
        <w:t>Dinero</w:t>
      </w:r>
      <w:r w:rsidRPr="00EF615D">
        <w:rPr>
          <w:rStyle w:val="apple-converted-space"/>
          <w:rFonts w:ascii="Arial" w:hAnsi="Arial" w:cs="Arial"/>
          <w:sz w:val="24"/>
          <w:szCs w:val="24"/>
          <w:shd w:val="clear" w:color="auto" w:fill="FFFFFF"/>
        </w:rPr>
        <w:t> </w:t>
      </w:r>
      <w:r w:rsidRPr="00EF615D">
        <w:rPr>
          <w:rFonts w:ascii="Arial" w:hAnsi="Arial" w:cs="Arial"/>
          <w:sz w:val="24"/>
          <w:szCs w:val="24"/>
          <w:shd w:val="clear" w:color="auto" w:fill="FFFFFF"/>
        </w:rPr>
        <w:t>(del</w:t>
      </w:r>
      <w:r w:rsidRPr="00EF615D">
        <w:rPr>
          <w:rStyle w:val="apple-converted-space"/>
          <w:rFonts w:ascii="Arial" w:hAnsi="Arial" w:cs="Arial"/>
          <w:sz w:val="24"/>
          <w:szCs w:val="24"/>
          <w:shd w:val="clear" w:color="auto" w:fill="FFFFFF"/>
        </w:rPr>
        <w:t> </w:t>
      </w:r>
      <w:hyperlink r:id="rId8" w:tooltip="Latín" w:history="1">
        <w:r w:rsidRPr="00EF615D">
          <w:rPr>
            <w:rStyle w:val="Hipervnculo"/>
            <w:rFonts w:ascii="Arial" w:hAnsi="Arial" w:cs="Arial"/>
            <w:color w:val="auto"/>
            <w:sz w:val="24"/>
            <w:szCs w:val="24"/>
            <w:u w:val="none"/>
            <w:shd w:val="clear" w:color="auto" w:fill="FFFFFF"/>
          </w:rPr>
          <w:t>latín</w:t>
        </w:r>
      </w:hyperlink>
      <w:r w:rsidRPr="00EF615D">
        <w:rPr>
          <w:rStyle w:val="apple-converted-space"/>
          <w:rFonts w:ascii="Arial" w:hAnsi="Arial" w:cs="Arial"/>
          <w:sz w:val="24"/>
          <w:szCs w:val="24"/>
          <w:shd w:val="clear" w:color="auto" w:fill="FFFFFF"/>
        </w:rPr>
        <w:t> </w:t>
      </w:r>
      <w:hyperlink r:id="rId9" w:tooltip="Denarius" w:history="1">
        <w:r w:rsidRPr="00EF615D">
          <w:rPr>
            <w:rStyle w:val="Hipervnculo"/>
            <w:rFonts w:ascii="Arial" w:hAnsi="Arial" w:cs="Arial"/>
            <w:iCs/>
            <w:color w:val="auto"/>
            <w:sz w:val="24"/>
            <w:szCs w:val="24"/>
            <w:u w:val="none"/>
            <w:shd w:val="clear" w:color="auto" w:fill="FFFFFF"/>
          </w:rPr>
          <w:t>denarius</w:t>
        </w:r>
      </w:hyperlink>
      <w:r w:rsidRPr="00EF615D">
        <w:rPr>
          <w:rFonts w:ascii="Arial" w:hAnsi="Arial" w:cs="Arial"/>
          <w:sz w:val="24"/>
          <w:szCs w:val="24"/>
          <w:shd w:val="clear" w:color="auto" w:fill="FFFFFF"/>
        </w:rPr>
        <w:t>, denario, moneda</w:t>
      </w:r>
      <w:r w:rsidRPr="00EF615D">
        <w:rPr>
          <w:rStyle w:val="apple-converted-space"/>
          <w:rFonts w:ascii="Arial" w:hAnsi="Arial" w:cs="Arial"/>
          <w:sz w:val="24"/>
          <w:szCs w:val="24"/>
          <w:shd w:val="clear" w:color="auto" w:fill="FFFFFF"/>
        </w:rPr>
        <w:t> </w:t>
      </w:r>
      <w:hyperlink r:id="rId10" w:tooltip="Antigua Roma" w:history="1">
        <w:r w:rsidRPr="00EF615D">
          <w:rPr>
            <w:rStyle w:val="Hipervnculo"/>
            <w:rFonts w:ascii="Arial" w:hAnsi="Arial" w:cs="Arial"/>
            <w:color w:val="auto"/>
            <w:sz w:val="24"/>
            <w:szCs w:val="24"/>
            <w:u w:val="none"/>
            <w:shd w:val="clear" w:color="auto" w:fill="FFFFFF"/>
          </w:rPr>
          <w:t>romana</w:t>
        </w:r>
      </w:hyperlink>
      <w:r w:rsidRPr="00EF615D">
        <w:rPr>
          <w:rFonts w:ascii="Arial" w:hAnsi="Arial" w:cs="Arial"/>
          <w:sz w:val="24"/>
          <w:szCs w:val="24"/>
          <w:shd w:val="clear" w:color="auto" w:fill="FFFFFF"/>
        </w:rPr>
        <w:t>) es todo medio de intercambio común y generalmente aceptado por una</w:t>
      </w:r>
      <w:r w:rsidRPr="00EF615D">
        <w:rPr>
          <w:rStyle w:val="apple-converted-space"/>
          <w:rFonts w:ascii="Arial" w:hAnsi="Arial" w:cs="Arial"/>
          <w:sz w:val="24"/>
          <w:szCs w:val="24"/>
          <w:shd w:val="clear" w:color="auto" w:fill="FFFFFF"/>
        </w:rPr>
        <w:t> </w:t>
      </w:r>
      <w:r w:rsidR="00EF615D" w:rsidRPr="00EF615D">
        <w:rPr>
          <w:rFonts w:ascii="Arial" w:hAnsi="Arial" w:cs="Arial"/>
          <w:sz w:val="24"/>
          <w:szCs w:val="24"/>
        </w:rPr>
        <w:t>sociedad que</w:t>
      </w:r>
      <w:r w:rsidRPr="00EF615D">
        <w:rPr>
          <w:rFonts w:ascii="Arial" w:hAnsi="Arial" w:cs="Arial"/>
          <w:sz w:val="24"/>
          <w:szCs w:val="24"/>
          <w:shd w:val="clear" w:color="auto" w:fill="FFFFFF"/>
        </w:rPr>
        <w:t xml:space="preserve"> es usado para el pago de</w:t>
      </w:r>
      <w:r w:rsidRPr="00EF615D">
        <w:rPr>
          <w:rStyle w:val="apple-converted-space"/>
          <w:rFonts w:ascii="Arial" w:hAnsi="Arial" w:cs="Arial"/>
          <w:sz w:val="24"/>
          <w:szCs w:val="24"/>
          <w:shd w:val="clear" w:color="auto" w:fill="FFFFFF"/>
        </w:rPr>
        <w:t> </w:t>
      </w:r>
      <w:hyperlink r:id="rId11" w:tooltip="Bien económico" w:history="1">
        <w:r w:rsidRPr="00EF615D">
          <w:rPr>
            <w:rStyle w:val="Hipervnculo"/>
            <w:rFonts w:ascii="Arial" w:hAnsi="Arial" w:cs="Arial"/>
            <w:color w:val="auto"/>
            <w:sz w:val="24"/>
            <w:szCs w:val="24"/>
            <w:u w:val="none"/>
            <w:shd w:val="clear" w:color="auto" w:fill="FFFFFF"/>
          </w:rPr>
          <w:t>bienes</w:t>
        </w:r>
      </w:hyperlink>
      <w:r w:rsidRPr="00EF615D">
        <w:rPr>
          <w:rStyle w:val="apple-converted-space"/>
          <w:rFonts w:ascii="Arial" w:hAnsi="Arial" w:cs="Arial"/>
          <w:sz w:val="24"/>
          <w:szCs w:val="24"/>
          <w:shd w:val="clear" w:color="auto" w:fill="FFFFFF"/>
        </w:rPr>
        <w:t> </w:t>
      </w:r>
      <w:r w:rsidRPr="00EF615D">
        <w:rPr>
          <w:rFonts w:ascii="Arial" w:hAnsi="Arial" w:cs="Arial"/>
          <w:sz w:val="24"/>
          <w:szCs w:val="24"/>
          <w:shd w:val="clear" w:color="auto" w:fill="FFFFFF"/>
        </w:rPr>
        <w:t>(</w:t>
      </w:r>
      <w:hyperlink r:id="rId12" w:tooltip="Mercancías" w:history="1">
        <w:r w:rsidRPr="00EF615D">
          <w:rPr>
            <w:rStyle w:val="Hipervnculo"/>
            <w:rFonts w:ascii="Arial" w:hAnsi="Arial" w:cs="Arial"/>
            <w:color w:val="auto"/>
            <w:sz w:val="24"/>
            <w:szCs w:val="24"/>
            <w:u w:val="none"/>
            <w:shd w:val="clear" w:color="auto" w:fill="FFFFFF"/>
          </w:rPr>
          <w:t>mercancías</w:t>
        </w:r>
      </w:hyperlink>
      <w:r w:rsidRPr="00EF615D">
        <w:rPr>
          <w:rFonts w:ascii="Arial" w:hAnsi="Arial" w:cs="Arial"/>
          <w:sz w:val="24"/>
          <w:szCs w:val="24"/>
          <w:shd w:val="clear" w:color="auto" w:fill="FFFFFF"/>
        </w:rPr>
        <w:t>),</w:t>
      </w:r>
      <w:r w:rsidRPr="00EF615D">
        <w:rPr>
          <w:rStyle w:val="apple-converted-space"/>
          <w:rFonts w:ascii="Arial" w:hAnsi="Arial" w:cs="Arial"/>
          <w:sz w:val="24"/>
          <w:szCs w:val="24"/>
          <w:shd w:val="clear" w:color="auto" w:fill="FFFFFF"/>
        </w:rPr>
        <w:t> </w:t>
      </w:r>
      <w:hyperlink r:id="rId13" w:tooltip="Servicio (economía)" w:history="1">
        <w:r w:rsidRPr="00EF615D">
          <w:rPr>
            <w:rStyle w:val="Hipervnculo"/>
            <w:rFonts w:ascii="Arial" w:hAnsi="Arial" w:cs="Arial"/>
            <w:color w:val="auto"/>
            <w:sz w:val="24"/>
            <w:szCs w:val="24"/>
            <w:u w:val="none"/>
            <w:shd w:val="clear" w:color="auto" w:fill="FFFFFF"/>
          </w:rPr>
          <w:t>servicios</w:t>
        </w:r>
      </w:hyperlink>
      <w:bookmarkStart w:id="0" w:name="_GoBack"/>
      <w:bookmarkEnd w:id="0"/>
      <w:r w:rsidRPr="00EF615D">
        <w:rPr>
          <w:rFonts w:ascii="Arial" w:hAnsi="Arial" w:cs="Arial"/>
          <w:sz w:val="24"/>
          <w:szCs w:val="24"/>
          <w:shd w:val="clear" w:color="auto" w:fill="FFFFFF"/>
        </w:rPr>
        <w:t>, y de cualquier tipo de</w:t>
      </w:r>
      <w:r w:rsidRPr="00EF615D">
        <w:rPr>
          <w:rStyle w:val="apple-converted-space"/>
          <w:rFonts w:ascii="Arial" w:hAnsi="Arial" w:cs="Arial"/>
          <w:sz w:val="24"/>
          <w:szCs w:val="24"/>
          <w:shd w:val="clear" w:color="auto" w:fill="FFFFFF"/>
        </w:rPr>
        <w:t> </w:t>
      </w:r>
      <w:hyperlink r:id="rId14" w:tooltip="Obligación jurídica" w:history="1">
        <w:r w:rsidRPr="00EF615D">
          <w:rPr>
            <w:rStyle w:val="Hipervnculo"/>
            <w:rFonts w:ascii="Arial" w:hAnsi="Arial" w:cs="Arial"/>
            <w:color w:val="auto"/>
            <w:sz w:val="24"/>
            <w:szCs w:val="24"/>
            <w:u w:val="none"/>
            <w:shd w:val="clear" w:color="auto" w:fill="FFFFFF"/>
          </w:rPr>
          <w:t>obligación</w:t>
        </w:r>
      </w:hyperlink>
      <w:r w:rsidRPr="00EF615D">
        <w:rPr>
          <w:rStyle w:val="apple-converted-space"/>
          <w:rFonts w:ascii="Arial" w:hAnsi="Arial" w:cs="Arial"/>
          <w:sz w:val="24"/>
          <w:szCs w:val="24"/>
          <w:shd w:val="clear" w:color="auto" w:fill="FFFFFF"/>
        </w:rPr>
        <w:t> </w:t>
      </w:r>
      <w:r w:rsidRPr="00EF615D">
        <w:rPr>
          <w:rFonts w:ascii="Arial" w:hAnsi="Arial" w:cs="Arial"/>
          <w:sz w:val="24"/>
          <w:szCs w:val="24"/>
          <w:shd w:val="clear" w:color="auto" w:fill="FFFFFF"/>
        </w:rPr>
        <w:t>(deudas).</w:t>
      </w:r>
      <w:r w:rsidRPr="00EF615D">
        <w:rPr>
          <w:rStyle w:val="apple-converted-space"/>
          <w:rFonts w:ascii="Arial" w:hAnsi="Arial" w:cs="Arial"/>
          <w:sz w:val="24"/>
          <w:szCs w:val="24"/>
          <w:shd w:val="clear" w:color="auto" w:fill="FFFFFF"/>
        </w:rPr>
        <w:t> </w:t>
      </w:r>
      <w:r w:rsidR="00EF615D">
        <w:rPr>
          <w:rStyle w:val="apple-converted-space"/>
          <w:rFonts w:ascii="Arial" w:hAnsi="Arial" w:cs="Arial"/>
          <w:sz w:val="24"/>
          <w:szCs w:val="24"/>
          <w:shd w:val="clear" w:color="auto" w:fill="FFFFFF"/>
        </w:rPr>
        <w:t xml:space="preserve"> </w:t>
      </w:r>
      <w:r w:rsidRPr="00EF615D">
        <w:rPr>
          <w:rFonts w:ascii="Arial" w:hAnsi="Arial" w:cs="Arial"/>
          <w:sz w:val="24"/>
          <w:szCs w:val="24"/>
          <w:shd w:val="clear" w:color="auto" w:fill="FFFFFF"/>
        </w:rPr>
        <w:t>La moneda ha llegado a ser, de buen grado o a la fuerza, en muchas culturas contemporáneas, una pieza clave en las relaciones humanas</w:t>
      </w:r>
      <w:r w:rsidR="00F95BAB" w:rsidRPr="00EF615D">
        <w:rPr>
          <w:rFonts w:ascii="Arial" w:hAnsi="Arial" w:cs="Arial"/>
          <w:sz w:val="24"/>
          <w:szCs w:val="24"/>
          <w:shd w:val="clear" w:color="auto" w:fill="FFFFFF"/>
        </w:rPr>
        <w:t>.</w:t>
      </w:r>
    </w:p>
    <w:p w:rsidR="00F95BAB" w:rsidRPr="00EF615D" w:rsidRDefault="00F95BAB" w:rsidP="00F95BAB">
      <w:pPr>
        <w:shd w:val="clear" w:color="auto" w:fill="FFFFFF"/>
        <w:spacing w:after="0" w:line="360" w:lineRule="auto"/>
        <w:jc w:val="both"/>
        <w:outlineLvl w:val="2"/>
        <w:rPr>
          <w:rFonts w:ascii="Arial" w:hAnsi="Arial" w:cs="Arial"/>
          <w:sz w:val="24"/>
          <w:szCs w:val="24"/>
          <w:shd w:val="clear" w:color="auto" w:fill="FFFFFF"/>
        </w:rPr>
      </w:pPr>
    </w:p>
    <w:p w:rsidR="00F95BAB" w:rsidRPr="00EF615D" w:rsidRDefault="00F95BAB" w:rsidP="00F95BAB">
      <w:pPr>
        <w:shd w:val="clear" w:color="auto" w:fill="FFFFFF"/>
        <w:spacing w:after="0" w:line="360" w:lineRule="auto"/>
        <w:jc w:val="both"/>
        <w:outlineLvl w:val="2"/>
        <w:rPr>
          <w:sz w:val="24"/>
          <w:szCs w:val="24"/>
        </w:rPr>
      </w:pPr>
      <w:r w:rsidRPr="00EF615D">
        <w:rPr>
          <w:rFonts w:ascii="Arial" w:hAnsi="Arial"/>
          <w:iCs/>
          <w:sz w:val="24"/>
          <w:szCs w:val="24"/>
        </w:rPr>
        <w:t>El poder del dinero</w:t>
      </w:r>
      <w:r w:rsidRPr="00EF615D">
        <w:rPr>
          <w:rFonts w:ascii="Arial" w:hAnsi="Arial"/>
          <w:sz w:val="24"/>
          <w:szCs w:val="24"/>
        </w:rPr>
        <w:t> </w:t>
      </w:r>
      <w:r w:rsidRPr="00EF615D">
        <w:rPr>
          <w:rFonts w:ascii="Arial" w:hAnsi="Arial" w:cs="Arial"/>
          <w:sz w:val="24"/>
          <w:szCs w:val="24"/>
          <w:shd w:val="clear" w:color="auto" w:fill="FFFFFF"/>
        </w:rPr>
        <w:t>demuestra a través de una serie de experimentos que la conducta de la gente se altera incongruentemente cuando hay dinero de por medio, lo cual ha llevado a la consolidación de una línea crítica con el paradigma económico dominante, basado en una modelización excesivamente racional de los agentes económicos.</w:t>
      </w:r>
      <w:r w:rsidRPr="00EF615D">
        <w:rPr>
          <w:sz w:val="24"/>
          <w:szCs w:val="24"/>
        </w:rPr>
        <w:t> </w:t>
      </w:r>
    </w:p>
    <w:p w:rsidR="00F95BAB" w:rsidRPr="00EF615D" w:rsidRDefault="00F95BAB" w:rsidP="00F95BAB">
      <w:pPr>
        <w:shd w:val="clear" w:color="auto" w:fill="FFFFFF"/>
        <w:spacing w:after="0" w:line="360" w:lineRule="auto"/>
        <w:jc w:val="both"/>
        <w:outlineLvl w:val="2"/>
        <w:rPr>
          <w:rFonts w:ascii="Arial" w:hAnsi="Arial" w:cs="Arial"/>
          <w:sz w:val="24"/>
          <w:szCs w:val="24"/>
          <w:shd w:val="clear" w:color="auto" w:fill="FFFFFF"/>
        </w:rPr>
      </w:pPr>
    </w:p>
    <w:p w:rsidR="003A08F8" w:rsidRPr="00EF615D" w:rsidRDefault="003A08F8" w:rsidP="00F95BAB">
      <w:pPr>
        <w:shd w:val="clear" w:color="auto" w:fill="FFFFFF"/>
        <w:spacing w:after="0" w:line="360" w:lineRule="auto"/>
        <w:jc w:val="both"/>
        <w:rPr>
          <w:rFonts w:ascii="Arial" w:eastAsia="Times New Roman" w:hAnsi="Arial" w:cs="Arial"/>
          <w:sz w:val="24"/>
          <w:szCs w:val="24"/>
          <w:lang w:eastAsia="es-GT"/>
        </w:rPr>
      </w:pPr>
      <w:r w:rsidRPr="00EF615D">
        <w:rPr>
          <w:rFonts w:ascii="Arial" w:eastAsia="Times New Roman" w:hAnsi="Arial" w:cs="Arial"/>
          <w:sz w:val="24"/>
          <w:szCs w:val="24"/>
          <w:lang w:eastAsia="es-GT"/>
        </w:rPr>
        <w:t>La concentración de enormes riquezas y de dinero en pocas manos, da lugar al surgimiento de un Poder a escala universal.</w:t>
      </w:r>
      <w:r w:rsidR="00F95BAB" w:rsidRPr="00EF615D">
        <w:rPr>
          <w:rFonts w:ascii="Arial" w:eastAsia="Times New Roman" w:hAnsi="Arial" w:cs="Arial"/>
          <w:sz w:val="24"/>
          <w:szCs w:val="24"/>
          <w:lang w:eastAsia="es-GT"/>
        </w:rPr>
        <w:t xml:space="preserve"> </w:t>
      </w:r>
      <w:r w:rsidRPr="00EF615D">
        <w:rPr>
          <w:rFonts w:ascii="Arial" w:eastAsia="Times New Roman" w:hAnsi="Arial" w:cs="Arial"/>
          <w:sz w:val="24"/>
          <w:szCs w:val="24"/>
          <w:lang w:eastAsia="es-GT"/>
        </w:rPr>
        <w:t xml:space="preserve">Dicho Poder </w:t>
      </w:r>
      <w:r w:rsidR="00FC7EAC" w:rsidRPr="00EF615D">
        <w:rPr>
          <w:rFonts w:ascii="Arial" w:eastAsia="Times New Roman" w:hAnsi="Arial" w:cs="Arial"/>
          <w:sz w:val="24"/>
          <w:szCs w:val="24"/>
          <w:lang w:eastAsia="es-GT"/>
        </w:rPr>
        <w:t>controlar</w:t>
      </w:r>
      <w:r w:rsidRPr="00EF615D">
        <w:rPr>
          <w:rFonts w:ascii="Arial" w:eastAsia="Times New Roman" w:hAnsi="Arial" w:cs="Arial"/>
          <w:sz w:val="24"/>
          <w:szCs w:val="24"/>
          <w:lang w:eastAsia="es-GT"/>
        </w:rPr>
        <w:t xml:space="preserve"> la economía, fundamentalmente el crédito –los bancos- que es como decir la “sangre de que vive toda la economía”.</w:t>
      </w:r>
    </w:p>
    <w:p w:rsidR="00F95BAB" w:rsidRPr="00EF615D" w:rsidRDefault="00F95BAB" w:rsidP="00F95BAB">
      <w:pPr>
        <w:shd w:val="clear" w:color="auto" w:fill="FFFFFF"/>
        <w:spacing w:after="0" w:line="360" w:lineRule="auto"/>
        <w:jc w:val="both"/>
        <w:rPr>
          <w:rFonts w:ascii="Arial" w:eastAsia="Times New Roman" w:hAnsi="Arial" w:cs="Arial"/>
          <w:sz w:val="24"/>
          <w:szCs w:val="24"/>
          <w:lang w:eastAsia="es-GT"/>
        </w:rPr>
      </w:pPr>
    </w:p>
    <w:p w:rsidR="00076789" w:rsidRPr="00EF615D" w:rsidRDefault="003A08F8" w:rsidP="00F95BAB">
      <w:pPr>
        <w:shd w:val="clear" w:color="auto" w:fill="FFFFFF"/>
        <w:spacing w:after="0" w:line="360" w:lineRule="auto"/>
        <w:jc w:val="both"/>
        <w:rPr>
          <w:rFonts w:ascii="Arial" w:eastAsia="Times New Roman" w:hAnsi="Arial" w:cs="Arial"/>
          <w:sz w:val="24"/>
          <w:szCs w:val="24"/>
          <w:lang w:eastAsia="es-GT"/>
        </w:rPr>
      </w:pPr>
      <w:r w:rsidRPr="00EF615D">
        <w:rPr>
          <w:rFonts w:ascii="Arial" w:eastAsia="Times New Roman" w:hAnsi="Arial" w:cs="Arial"/>
          <w:sz w:val="24"/>
          <w:szCs w:val="24"/>
          <w:lang w:eastAsia="es-GT"/>
        </w:rPr>
        <w:t xml:space="preserve">John Kenneth Galbraith, considera que dado que el poder interviene en forma tan total en una gran parte de la economía, ya no pueden los economistas distinguir entre la ciencia económica y la política, excepto por razones de conveniencia o de una evasión intelectual más deliberada. Cuando la corporación moderna adquiere poder sobre los mercados, poder en la comunidad, poder sobre el Estado, poder sobre las creencias, se convierte en un instrumento político, diferente del Estado mismo en su forma y su grado, pero no en esencia. Sostener lo contrario -negar el carácter político de la corporación moderna- no implica sólo un escape de la realidad, sino un disfraz de la misma. </w:t>
      </w:r>
    </w:p>
    <w:p w:rsidR="00F95BAB" w:rsidRPr="00EF615D" w:rsidRDefault="00F95BAB" w:rsidP="00F95BAB">
      <w:pPr>
        <w:shd w:val="clear" w:color="auto" w:fill="FFFFFF"/>
        <w:spacing w:after="0" w:line="360" w:lineRule="auto"/>
        <w:jc w:val="both"/>
        <w:rPr>
          <w:rFonts w:ascii="Arial" w:eastAsia="Times New Roman" w:hAnsi="Arial" w:cs="Arial"/>
          <w:sz w:val="24"/>
          <w:szCs w:val="24"/>
          <w:lang w:eastAsia="es-GT"/>
        </w:rPr>
      </w:pPr>
    </w:p>
    <w:p w:rsidR="002060D4" w:rsidRDefault="002060D4" w:rsidP="00F95BAB">
      <w:pPr>
        <w:shd w:val="clear" w:color="auto" w:fill="FFFFFF"/>
        <w:spacing w:after="0" w:line="360" w:lineRule="auto"/>
        <w:jc w:val="both"/>
        <w:rPr>
          <w:rFonts w:ascii="Arial" w:eastAsia="Times New Roman" w:hAnsi="Arial" w:cs="Arial"/>
          <w:sz w:val="24"/>
          <w:szCs w:val="24"/>
          <w:lang w:eastAsia="es-GT"/>
        </w:rPr>
      </w:pPr>
    </w:p>
    <w:p w:rsidR="002060D4" w:rsidRDefault="002060D4" w:rsidP="00F95BAB">
      <w:pPr>
        <w:shd w:val="clear" w:color="auto" w:fill="FFFFFF"/>
        <w:spacing w:after="0" w:line="360" w:lineRule="auto"/>
        <w:jc w:val="both"/>
        <w:rPr>
          <w:rFonts w:ascii="Arial" w:eastAsia="Times New Roman" w:hAnsi="Arial" w:cs="Arial"/>
          <w:sz w:val="24"/>
          <w:szCs w:val="24"/>
          <w:lang w:eastAsia="es-GT"/>
        </w:rPr>
      </w:pPr>
    </w:p>
    <w:p w:rsidR="003A08F8" w:rsidRPr="00EF615D" w:rsidRDefault="003A08F8" w:rsidP="00F95BAB">
      <w:pPr>
        <w:shd w:val="clear" w:color="auto" w:fill="FFFFFF"/>
        <w:spacing w:after="0" w:line="360" w:lineRule="auto"/>
        <w:jc w:val="both"/>
        <w:rPr>
          <w:rFonts w:ascii="Arial" w:eastAsia="Times New Roman" w:hAnsi="Arial" w:cs="Arial"/>
          <w:sz w:val="24"/>
          <w:szCs w:val="24"/>
          <w:lang w:eastAsia="es-GT"/>
        </w:rPr>
      </w:pPr>
      <w:r w:rsidRPr="00EF615D">
        <w:rPr>
          <w:rFonts w:ascii="Arial" w:eastAsia="Times New Roman" w:hAnsi="Arial" w:cs="Arial"/>
          <w:sz w:val="24"/>
          <w:szCs w:val="24"/>
          <w:lang w:eastAsia="es-GT"/>
        </w:rPr>
        <w:lastRenderedPageBreak/>
        <w:t>Abraham Lincoln expreso:</w:t>
      </w:r>
    </w:p>
    <w:p w:rsidR="00F95BAB" w:rsidRPr="00EF615D" w:rsidRDefault="00F95BAB" w:rsidP="00F95BAB">
      <w:pPr>
        <w:shd w:val="clear" w:color="auto" w:fill="FFFFFF"/>
        <w:spacing w:after="0" w:line="360" w:lineRule="auto"/>
        <w:jc w:val="both"/>
        <w:rPr>
          <w:rFonts w:ascii="Arial" w:eastAsia="Times New Roman" w:hAnsi="Arial" w:cs="Arial"/>
          <w:sz w:val="24"/>
          <w:szCs w:val="24"/>
          <w:lang w:eastAsia="es-GT"/>
        </w:rPr>
      </w:pPr>
    </w:p>
    <w:p w:rsidR="003A08F8" w:rsidRPr="00EF615D" w:rsidRDefault="003A08F8" w:rsidP="00F95BAB">
      <w:pPr>
        <w:shd w:val="clear" w:color="auto" w:fill="FFFFFF"/>
        <w:spacing w:after="0" w:line="360" w:lineRule="auto"/>
        <w:jc w:val="both"/>
        <w:rPr>
          <w:rFonts w:ascii="Arial" w:eastAsia="Times New Roman" w:hAnsi="Arial" w:cs="Arial"/>
          <w:sz w:val="24"/>
          <w:szCs w:val="24"/>
          <w:lang w:eastAsia="es-GT"/>
        </w:rPr>
      </w:pPr>
      <w:r w:rsidRPr="00EF615D">
        <w:rPr>
          <w:rFonts w:ascii="Arial" w:eastAsia="Times New Roman" w:hAnsi="Arial" w:cs="Arial"/>
          <w:sz w:val="24"/>
          <w:szCs w:val="24"/>
          <w:lang w:eastAsia="es-GT"/>
        </w:rPr>
        <w:t>"El poder del dinero rapiña a la Nación en tiempo de paz y conspira contra ella en tiempos de adversidad. Es más despótico que la monarquía, más insolente que la autocracia, más egoísta que la burocracia. Denuncia como enemigos públicos, a todos aquellos que cuestionan sus métodos o arrojan luz sobre sus crímenes.</w:t>
      </w:r>
    </w:p>
    <w:p w:rsidR="003A08F8" w:rsidRDefault="003A08F8" w:rsidP="00F95BAB">
      <w:pPr>
        <w:shd w:val="clear" w:color="auto" w:fill="FFFFFF"/>
        <w:spacing w:after="0" w:line="360" w:lineRule="auto"/>
        <w:jc w:val="both"/>
        <w:rPr>
          <w:rFonts w:ascii="Arial" w:eastAsia="Times New Roman" w:hAnsi="Arial" w:cs="Arial"/>
          <w:sz w:val="24"/>
          <w:szCs w:val="24"/>
          <w:lang w:eastAsia="es-GT"/>
        </w:rPr>
      </w:pPr>
      <w:r w:rsidRPr="00EF615D">
        <w:rPr>
          <w:rFonts w:ascii="Arial" w:eastAsia="Times New Roman" w:hAnsi="Arial" w:cs="Arial"/>
          <w:sz w:val="24"/>
          <w:szCs w:val="24"/>
          <w:lang w:eastAsia="es-GT"/>
        </w:rPr>
        <w:t>"Yo tengo dos grandes enemigos, el Ejército Sureño en el frente y los banqueros en la retaguardia. De los dos, el de mi retaguardia, es mi gran enemigo. (Como la más indeseable consecuencia de la guerra...)</w:t>
      </w:r>
      <w:r w:rsidR="00EF615D">
        <w:rPr>
          <w:rFonts w:ascii="Arial" w:eastAsia="Times New Roman" w:hAnsi="Arial" w:cs="Arial"/>
          <w:sz w:val="24"/>
          <w:szCs w:val="24"/>
          <w:lang w:eastAsia="es-GT"/>
        </w:rPr>
        <w:t xml:space="preserve"> </w:t>
      </w:r>
      <w:r w:rsidRPr="00EF615D">
        <w:rPr>
          <w:rFonts w:ascii="Arial" w:eastAsia="Times New Roman" w:hAnsi="Arial" w:cs="Arial"/>
          <w:sz w:val="24"/>
          <w:szCs w:val="24"/>
          <w:lang w:eastAsia="es-GT"/>
        </w:rPr>
        <w:t>"Las corporaciones han sido entronizadas, y sobrevendrá una era de corrupción en altos niveles. El poder del dinero del país se esforzará en prolongar su reino trabajando en perjuicio del pueblo hasta que la riqueza sea concentrada en las manos de unos pocos y la república destruida".</w:t>
      </w:r>
    </w:p>
    <w:p w:rsidR="00C062D2" w:rsidRDefault="00C062D2" w:rsidP="00F95BAB">
      <w:pPr>
        <w:shd w:val="clear" w:color="auto" w:fill="FFFFFF"/>
        <w:spacing w:after="0" w:line="360" w:lineRule="auto"/>
        <w:jc w:val="both"/>
        <w:rPr>
          <w:rFonts w:ascii="Arial" w:eastAsia="Times New Roman" w:hAnsi="Arial" w:cs="Arial"/>
          <w:sz w:val="24"/>
          <w:szCs w:val="24"/>
          <w:lang w:eastAsia="es-GT"/>
        </w:rPr>
      </w:pPr>
    </w:p>
    <w:p w:rsidR="00C062D2" w:rsidRPr="002E1F27" w:rsidRDefault="00C062D2" w:rsidP="00C062D2">
      <w:pPr>
        <w:shd w:val="clear" w:color="auto" w:fill="FFFFFF"/>
        <w:spacing w:before="100" w:beforeAutospacing="1" w:after="100" w:afterAutospacing="1" w:line="360" w:lineRule="auto"/>
        <w:rPr>
          <w:rFonts w:ascii="Arial" w:eastAsia="Times New Roman" w:hAnsi="Arial" w:cs="Arial"/>
          <w:b/>
          <w:color w:val="000000"/>
          <w:sz w:val="24"/>
          <w:szCs w:val="24"/>
          <w:lang w:eastAsia="es-GT"/>
        </w:rPr>
      </w:pPr>
      <w:r>
        <w:rPr>
          <w:rFonts w:ascii="Arial" w:eastAsia="Times New Roman" w:hAnsi="Arial" w:cs="Arial"/>
          <w:b/>
          <w:color w:val="000000"/>
          <w:sz w:val="24"/>
          <w:szCs w:val="24"/>
          <w:lang w:eastAsia="es-GT"/>
        </w:rPr>
        <w:t>Clases</w:t>
      </w:r>
      <w:r w:rsidR="00585C3A">
        <w:rPr>
          <w:rFonts w:ascii="Arial" w:eastAsia="Times New Roman" w:hAnsi="Arial" w:cs="Arial"/>
          <w:b/>
          <w:color w:val="000000"/>
          <w:sz w:val="24"/>
          <w:szCs w:val="24"/>
          <w:lang w:eastAsia="es-GT"/>
        </w:rPr>
        <w:t xml:space="preserve"> y función dentro de la economía de un país</w:t>
      </w:r>
    </w:p>
    <w:p w:rsidR="00C062D2" w:rsidRDefault="00C062D2" w:rsidP="00C062D2">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El poder del dinero se puede dar de las siguientes formas:</w:t>
      </w:r>
    </w:p>
    <w:p w:rsidR="00C062D2" w:rsidRPr="00C062D2" w:rsidRDefault="00C062D2" w:rsidP="00C062D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sz w:val="24"/>
          <w:szCs w:val="24"/>
          <w:lang w:eastAsia="es-GT"/>
        </w:rPr>
      </w:pPr>
      <w:r w:rsidRPr="00C062D2">
        <w:rPr>
          <w:rFonts w:ascii="Arial" w:eastAsia="Times New Roman" w:hAnsi="Arial" w:cs="Arial"/>
          <w:sz w:val="24"/>
          <w:szCs w:val="24"/>
          <w:lang w:eastAsia="es-GT"/>
        </w:rPr>
        <w:t xml:space="preserve">Arbitraria: Vemos que en este caso se refiere al acto injusto por parte de una persona, pues antepone sus caprichos. Por ejemplo; </w:t>
      </w:r>
      <w:r w:rsidRPr="00C062D2">
        <w:rPr>
          <w:rFonts w:ascii="Arial" w:hAnsi="Arial" w:cs="Arial"/>
          <w:sz w:val="24"/>
          <w:szCs w:val="24"/>
          <w:shd w:val="clear" w:color="auto" w:fill="FFFFFF"/>
        </w:rPr>
        <w:t>El poder arbitrario constituye una tentación natural para un</w:t>
      </w:r>
      <w:r w:rsidRPr="00C062D2">
        <w:rPr>
          <w:rStyle w:val="apple-converted-space"/>
          <w:rFonts w:ascii="Arial" w:hAnsi="Arial" w:cs="Arial"/>
          <w:sz w:val="24"/>
          <w:szCs w:val="24"/>
          <w:shd w:val="clear" w:color="auto" w:fill="FFFFFF"/>
        </w:rPr>
        <w:t> </w:t>
      </w:r>
      <w:hyperlink r:id="rId15" w:tooltip="Monarquía" w:history="1">
        <w:r w:rsidRPr="00C062D2">
          <w:rPr>
            <w:rStyle w:val="Hipervnculo"/>
            <w:rFonts w:ascii="Arial" w:hAnsi="Arial" w:cs="Arial"/>
            <w:color w:val="auto"/>
            <w:sz w:val="24"/>
            <w:szCs w:val="24"/>
            <w:u w:val="none"/>
            <w:shd w:val="clear" w:color="auto" w:fill="FFFFFF"/>
          </w:rPr>
          <w:t>príncipe</w:t>
        </w:r>
      </w:hyperlink>
      <w:r w:rsidRPr="00C062D2">
        <w:rPr>
          <w:rFonts w:ascii="Arial" w:hAnsi="Arial" w:cs="Arial"/>
          <w:sz w:val="24"/>
          <w:szCs w:val="24"/>
          <w:shd w:val="clear" w:color="auto" w:fill="FFFFFF"/>
        </w:rPr>
        <w:t>, como el</w:t>
      </w:r>
      <w:r w:rsidRPr="00C062D2">
        <w:rPr>
          <w:rStyle w:val="apple-converted-space"/>
          <w:rFonts w:ascii="Arial" w:hAnsi="Arial" w:cs="Arial"/>
          <w:sz w:val="24"/>
          <w:szCs w:val="24"/>
          <w:shd w:val="clear" w:color="auto" w:fill="FFFFFF"/>
        </w:rPr>
        <w:t> </w:t>
      </w:r>
      <w:hyperlink r:id="rId16" w:tooltip="Vino" w:history="1">
        <w:r w:rsidRPr="00C062D2">
          <w:rPr>
            <w:rStyle w:val="Hipervnculo"/>
            <w:rFonts w:ascii="Arial" w:hAnsi="Arial" w:cs="Arial"/>
            <w:color w:val="auto"/>
            <w:sz w:val="24"/>
            <w:szCs w:val="24"/>
            <w:u w:val="none"/>
            <w:shd w:val="clear" w:color="auto" w:fill="FFFFFF"/>
          </w:rPr>
          <w:t>vino</w:t>
        </w:r>
      </w:hyperlink>
      <w:r w:rsidRPr="00C062D2">
        <w:rPr>
          <w:rStyle w:val="apple-converted-space"/>
          <w:rFonts w:ascii="Arial" w:hAnsi="Arial" w:cs="Arial"/>
          <w:sz w:val="24"/>
          <w:szCs w:val="24"/>
          <w:shd w:val="clear" w:color="auto" w:fill="FFFFFF"/>
        </w:rPr>
        <w:t> </w:t>
      </w:r>
      <w:r w:rsidRPr="00C062D2">
        <w:rPr>
          <w:rFonts w:ascii="Arial" w:hAnsi="Arial" w:cs="Arial"/>
          <w:sz w:val="24"/>
          <w:szCs w:val="24"/>
          <w:shd w:val="clear" w:color="auto" w:fill="FFFFFF"/>
        </w:rPr>
        <w:t>o las mujeres para un hombre</w:t>
      </w:r>
      <w:r w:rsidRPr="00C062D2">
        <w:rPr>
          <w:rStyle w:val="apple-converted-space"/>
          <w:rFonts w:ascii="Arial" w:hAnsi="Arial" w:cs="Arial"/>
          <w:sz w:val="24"/>
          <w:szCs w:val="24"/>
          <w:shd w:val="clear" w:color="auto" w:fill="FFFFFF"/>
        </w:rPr>
        <w:t> </w:t>
      </w:r>
      <w:hyperlink r:id="rId17" w:tooltip="Jjuventud (la página no existe)" w:history="1">
        <w:r w:rsidRPr="00C062D2">
          <w:rPr>
            <w:rStyle w:val="Hipervnculo"/>
            <w:rFonts w:ascii="Arial" w:hAnsi="Arial" w:cs="Arial"/>
            <w:color w:val="auto"/>
            <w:sz w:val="24"/>
            <w:szCs w:val="24"/>
            <w:u w:val="none"/>
            <w:shd w:val="clear" w:color="auto" w:fill="FFFFFF"/>
          </w:rPr>
          <w:t>joven</w:t>
        </w:r>
      </w:hyperlink>
      <w:r w:rsidRPr="00C062D2">
        <w:rPr>
          <w:rFonts w:ascii="Arial" w:hAnsi="Arial" w:cs="Arial"/>
          <w:sz w:val="24"/>
          <w:szCs w:val="24"/>
          <w:shd w:val="clear" w:color="auto" w:fill="FFFFFF"/>
        </w:rPr>
        <w:t>, o el soborno para un juez, o la</w:t>
      </w:r>
      <w:r w:rsidRPr="00C062D2">
        <w:rPr>
          <w:rStyle w:val="apple-converted-space"/>
          <w:rFonts w:ascii="Arial" w:hAnsi="Arial" w:cs="Arial"/>
          <w:sz w:val="24"/>
          <w:szCs w:val="24"/>
          <w:shd w:val="clear" w:color="auto" w:fill="FFFFFF"/>
        </w:rPr>
        <w:t> </w:t>
      </w:r>
      <w:hyperlink r:id="rId18" w:tooltip="Avaricia" w:history="1">
        <w:r w:rsidRPr="00C062D2">
          <w:rPr>
            <w:rStyle w:val="Hipervnculo"/>
            <w:rFonts w:ascii="Arial" w:hAnsi="Arial" w:cs="Arial"/>
            <w:color w:val="auto"/>
            <w:sz w:val="24"/>
            <w:szCs w:val="24"/>
            <w:u w:val="none"/>
            <w:shd w:val="clear" w:color="auto" w:fill="FFFFFF"/>
          </w:rPr>
          <w:t>avaricia</w:t>
        </w:r>
      </w:hyperlink>
      <w:r w:rsidRPr="00C062D2">
        <w:rPr>
          <w:rStyle w:val="apple-converted-space"/>
          <w:rFonts w:ascii="Arial" w:hAnsi="Arial" w:cs="Arial"/>
          <w:sz w:val="24"/>
          <w:szCs w:val="24"/>
          <w:shd w:val="clear" w:color="auto" w:fill="FFFFFF"/>
        </w:rPr>
        <w:t> </w:t>
      </w:r>
      <w:r w:rsidRPr="00C062D2">
        <w:rPr>
          <w:rFonts w:ascii="Arial" w:hAnsi="Arial" w:cs="Arial"/>
          <w:sz w:val="24"/>
          <w:szCs w:val="24"/>
          <w:shd w:val="clear" w:color="auto" w:fill="FFFFFF"/>
        </w:rPr>
        <w:t>para el</w:t>
      </w:r>
      <w:r w:rsidRPr="00C062D2">
        <w:rPr>
          <w:rStyle w:val="apple-converted-space"/>
          <w:rFonts w:ascii="Arial" w:hAnsi="Arial" w:cs="Arial"/>
          <w:sz w:val="24"/>
          <w:szCs w:val="24"/>
          <w:shd w:val="clear" w:color="auto" w:fill="FFFFFF"/>
        </w:rPr>
        <w:t> </w:t>
      </w:r>
      <w:hyperlink r:id="rId19" w:tooltip="Vejez" w:history="1">
        <w:r w:rsidRPr="00C062D2">
          <w:rPr>
            <w:rStyle w:val="Hipervnculo"/>
            <w:rFonts w:ascii="Arial" w:hAnsi="Arial" w:cs="Arial"/>
            <w:color w:val="auto"/>
            <w:sz w:val="24"/>
            <w:szCs w:val="24"/>
            <w:u w:val="none"/>
            <w:shd w:val="clear" w:color="auto" w:fill="FFFFFF"/>
          </w:rPr>
          <w:t>viejo</w:t>
        </w:r>
      </w:hyperlink>
      <w:r w:rsidRPr="00C062D2">
        <w:rPr>
          <w:rFonts w:ascii="Arial" w:hAnsi="Arial" w:cs="Arial"/>
          <w:sz w:val="24"/>
          <w:szCs w:val="24"/>
          <w:shd w:val="clear" w:color="auto" w:fill="FFFFFF"/>
        </w:rPr>
        <w:t>, o la vanidad para la</w:t>
      </w:r>
      <w:r w:rsidRPr="00C062D2">
        <w:rPr>
          <w:rStyle w:val="apple-converted-space"/>
          <w:rFonts w:ascii="Arial" w:hAnsi="Arial" w:cs="Arial"/>
          <w:sz w:val="24"/>
          <w:szCs w:val="24"/>
          <w:shd w:val="clear" w:color="auto" w:fill="FFFFFF"/>
        </w:rPr>
        <w:t> </w:t>
      </w:r>
      <w:hyperlink r:id="rId20" w:tooltip="Mujer" w:history="1">
        <w:r w:rsidRPr="00C062D2">
          <w:rPr>
            <w:rStyle w:val="Hipervnculo"/>
            <w:rFonts w:ascii="Arial" w:hAnsi="Arial" w:cs="Arial"/>
            <w:color w:val="auto"/>
            <w:sz w:val="24"/>
            <w:szCs w:val="24"/>
            <w:u w:val="none"/>
            <w:shd w:val="clear" w:color="auto" w:fill="FFFFFF"/>
          </w:rPr>
          <w:t>mujer</w:t>
        </w:r>
      </w:hyperlink>
      <w:r w:rsidRPr="00C062D2">
        <w:rPr>
          <w:rFonts w:ascii="Arial" w:hAnsi="Arial" w:cs="Arial"/>
          <w:sz w:val="24"/>
          <w:szCs w:val="24"/>
          <w:shd w:val="clear" w:color="auto" w:fill="FFFFFF"/>
        </w:rPr>
        <w:t>.</w:t>
      </w:r>
    </w:p>
    <w:p w:rsidR="00C062D2" w:rsidRPr="009012CD" w:rsidRDefault="00C062D2" w:rsidP="00C062D2">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C062D2" w:rsidRPr="00C062D2" w:rsidRDefault="00C062D2" w:rsidP="00C062D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T</w:t>
      </w:r>
      <w:r w:rsidRPr="009012CD">
        <w:rPr>
          <w:rFonts w:ascii="Arial" w:eastAsia="Times New Roman" w:hAnsi="Arial" w:cs="Arial"/>
          <w:color w:val="000000"/>
          <w:sz w:val="24"/>
          <w:szCs w:val="24"/>
          <w:lang w:eastAsia="es-GT"/>
        </w:rPr>
        <w:t>iránica:</w:t>
      </w:r>
      <w:r w:rsidRPr="00B46FD3">
        <w:rPr>
          <w:rFonts w:ascii="Arial" w:hAnsi="Arial" w:cs="Arial"/>
          <w:color w:val="000000"/>
          <w:sz w:val="20"/>
          <w:szCs w:val="20"/>
          <w:shd w:val="clear" w:color="auto" w:fill="FFFFFF"/>
        </w:rPr>
        <w:t xml:space="preserve"> </w:t>
      </w:r>
      <w:r w:rsidRPr="00B46FD3">
        <w:rPr>
          <w:rFonts w:ascii="Arial" w:hAnsi="Arial" w:cs="Arial"/>
          <w:color w:val="000000"/>
          <w:sz w:val="24"/>
          <w:szCs w:val="24"/>
          <w:shd w:val="clear" w:color="auto" w:fill="FFFFFF"/>
        </w:rPr>
        <w:t>Se aplica a la persona que abusa del poder político y gobierna de manera despótica, sin límites legales y, generalmente, de forma corrupta y cruel.</w:t>
      </w:r>
    </w:p>
    <w:p w:rsidR="00C062D2" w:rsidRPr="00C062D2" w:rsidRDefault="00C062D2" w:rsidP="00C062D2">
      <w:pPr>
        <w:pStyle w:val="Prrafodelista"/>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C062D2" w:rsidRDefault="00C062D2" w:rsidP="00C062D2">
      <w:pPr>
        <w:pStyle w:val="Prrafodelista"/>
        <w:numPr>
          <w:ilvl w:val="0"/>
          <w:numId w:val="2"/>
        </w:num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r w:rsidRPr="00F74FBB">
        <w:rPr>
          <w:rFonts w:ascii="Arial" w:eastAsia="Times New Roman" w:hAnsi="Arial" w:cs="Arial"/>
          <w:color w:val="000000"/>
          <w:sz w:val="24"/>
          <w:szCs w:val="24"/>
          <w:lang w:eastAsia="es-GT"/>
        </w:rPr>
        <w:t>Dictatorial: es una </w:t>
      </w:r>
      <w:hyperlink r:id="rId21" w:tooltip="Forma de gobierno" w:history="1">
        <w:r w:rsidRPr="00F74FBB">
          <w:rPr>
            <w:rFonts w:ascii="Arial" w:eastAsia="Times New Roman" w:hAnsi="Arial" w:cs="Arial"/>
            <w:color w:val="000000"/>
            <w:sz w:val="24"/>
            <w:szCs w:val="24"/>
            <w:lang w:eastAsia="es-GT"/>
          </w:rPr>
          <w:t xml:space="preserve">forma </w:t>
        </w:r>
      </w:hyperlink>
      <w:r w:rsidRPr="00F74FBB">
        <w:rPr>
          <w:rFonts w:ascii="Arial" w:eastAsia="Times New Roman" w:hAnsi="Arial" w:cs="Arial"/>
          <w:color w:val="000000"/>
          <w:sz w:val="24"/>
          <w:szCs w:val="24"/>
          <w:lang w:eastAsia="es-GT"/>
        </w:rPr>
        <w:t> en la cual el </w:t>
      </w:r>
      <w:hyperlink r:id="rId22" w:tooltip="Poder político" w:history="1">
        <w:r w:rsidRPr="00F74FBB">
          <w:rPr>
            <w:rFonts w:ascii="Arial" w:eastAsia="Times New Roman" w:hAnsi="Arial" w:cs="Arial"/>
            <w:color w:val="000000"/>
            <w:sz w:val="24"/>
            <w:szCs w:val="24"/>
            <w:lang w:eastAsia="es-GT"/>
          </w:rPr>
          <w:t>poder</w:t>
        </w:r>
      </w:hyperlink>
      <w:r w:rsidRPr="00F74FBB">
        <w:rPr>
          <w:rFonts w:ascii="Arial" w:eastAsia="Times New Roman" w:hAnsi="Arial" w:cs="Arial"/>
          <w:color w:val="000000"/>
          <w:sz w:val="24"/>
          <w:szCs w:val="24"/>
          <w:lang w:eastAsia="es-GT"/>
        </w:rPr>
        <w:t> se concentra en torno a la figura de un solo individuo (dictador) o élite, generalmente a través de la consolidación de un </w:t>
      </w:r>
      <w:hyperlink r:id="rId23" w:tooltip="Gobierno" w:history="1">
        <w:r w:rsidRPr="00F74FBB">
          <w:rPr>
            <w:rFonts w:ascii="Arial" w:eastAsia="Times New Roman" w:hAnsi="Arial" w:cs="Arial"/>
            <w:color w:val="000000"/>
            <w:sz w:val="24"/>
            <w:szCs w:val="24"/>
            <w:lang w:eastAsia="es-GT"/>
          </w:rPr>
          <w:t>gobierno</w:t>
        </w:r>
      </w:hyperlink>
      <w:r w:rsidRPr="00F74FBB">
        <w:rPr>
          <w:rFonts w:ascii="Arial" w:eastAsia="Times New Roman" w:hAnsi="Arial" w:cs="Arial"/>
          <w:color w:val="000000"/>
          <w:sz w:val="24"/>
          <w:szCs w:val="24"/>
          <w:lang w:eastAsia="es-GT"/>
        </w:rPr>
        <w:t> </w:t>
      </w:r>
      <w:hyperlink r:id="rId24" w:tooltip="De facto" w:history="1">
        <w:r w:rsidRPr="00F74FBB">
          <w:rPr>
            <w:rFonts w:ascii="Arial" w:eastAsia="Times New Roman" w:hAnsi="Arial" w:cs="Arial"/>
            <w:color w:val="000000"/>
            <w:sz w:val="24"/>
            <w:szCs w:val="24"/>
            <w:lang w:eastAsia="es-GT"/>
          </w:rPr>
          <w:t>de facto</w:t>
        </w:r>
      </w:hyperlink>
      <w:r w:rsidRPr="00F74FBB">
        <w:rPr>
          <w:rFonts w:ascii="Arial" w:eastAsia="Times New Roman" w:hAnsi="Arial" w:cs="Arial"/>
          <w:color w:val="000000"/>
          <w:sz w:val="24"/>
          <w:szCs w:val="24"/>
          <w:lang w:eastAsia="es-GT"/>
        </w:rPr>
        <w:t xml:space="preserve">, que se caracteriza por una ausencia </w:t>
      </w:r>
      <w:r w:rsidRPr="00F74FBB">
        <w:rPr>
          <w:rFonts w:ascii="Arial" w:eastAsia="Times New Roman" w:hAnsi="Arial" w:cs="Arial"/>
          <w:color w:val="000000"/>
          <w:sz w:val="24"/>
          <w:szCs w:val="24"/>
          <w:lang w:eastAsia="es-GT"/>
        </w:rPr>
        <w:lastRenderedPageBreak/>
        <w:t>de </w:t>
      </w:r>
      <w:hyperlink r:id="rId25" w:tooltip="División de poderes" w:history="1">
        <w:r w:rsidRPr="00F74FBB">
          <w:rPr>
            <w:rFonts w:ascii="Arial" w:eastAsia="Times New Roman" w:hAnsi="Arial" w:cs="Arial"/>
            <w:color w:val="000000"/>
            <w:sz w:val="24"/>
            <w:szCs w:val="24"/>
            <w:lang w:eastAsia="es-GT"/>
          </w:rPr>
          <w:t>división de poderes</w:t>
        </w:r>
      </w:hyperlink>
      <w:r w:rsidRPr="00F74FBB">
        <w:rPr>
          <w:rFonts w:ascii="Arial" w:eastAsia="Times New Roman" w:hAnsi="Arial" w:cs="Arial"/>
          <w:color w:val="000000"/>
          <w:sz w:val="24"/>
          <w:szCs w:val="24"/>
          <w:lang w:eastAsia="es-GT"/>
        </w:rPr>
        <w:t>, una propensión a ejercitar arbitrariamente el mando en benef</w:t>
      </w:r>
      <w:r>
        <w:rPr>
          <w:rFonts w:ascii="Arial" w:eastAsia="Times New Roman" w:hAnsi="Arial" w:cs="Arial"/>
          <w:color w:val="000000"/>
          <w:sz w:val="24"/>
          <w:szCs w:val="24"/>
          <w:lang w:eastAsia="es-GT"/>
        </w:rPr>
        <w:t xml:space="preserve">icio de la minoría que la apoya, </w:t>
      </w:r>
      <w:r w:rsidRPr="00F74FBB">
        <w:rPr>
          <w:rFonts w:ascii="Arial" w:eastAsia="Times New Roman" w:hAnsi="Arial" w:cs="Arial"/>
          <w:color w:val="000000"/>
          <w:sz w:val="24"/>
          <w:szCs w:val="24"/>
          <w:lang w:eastAsia="es-GT"/>
        </w:rPr>
        <w:t>(sin sujeción a ninguna norma moral, al contrario, crea la moral que conviene a su existencia).</w:t>
      </w:r>
    </w:p>
    <w:p w:rsidR="002060D4" w:rsidRPr="002060D4" w:rsidRDefault="002060D4" w:rsidP="002060D4">
      <w:pPr>
        <w:shd w:val="clear" w:color="auto" w:fill="FFFFFF"/>
        <w:spacing w:after="0" w:line="360" w:lineRule="auto"/>
        <w:ind w:left="360"/>
        <w:jc w:val="both"/>
        <w:rPr>
          <w:rFonts w:ascii="Arial" w:eastAsia="Times New Roman" w:hAnsi="Arial" w:cs="Arial"/>
          <w:sz w:val="24"/>
          <w:szCs w:val="24"/>
          <w:lang w:eastAsia="es-GT"/>
        </w:rPr>
      </w:pPr>
      <w:r w:rsidRPr="002060D4">
        <w:rPr>
          <w:rFonts w:ascii="Arial" w:eastAsia="Times New Roman" w:hAnsi="Arial" w:cs="Arial"/>
          <w:sz w:val="24"/>
          <w:szCs w:val="24"/>
          <w:lang w:eastAsia="es-GT"/>
        </w:rPr>
        <w:t>El  poder del dinero ha originado:</w:t>
      </w:r>
    </w:p>
    <w:p w:rsidR="002060D4" w:rsidRPr="002060D4" w:rsidRDefault="002060D4" w:rsidP="002060D4">
      <w:pPr>
        <w:pStyle w:val="Prrafodelista"/>
        <w:shd w:val="clear" w:color="auto" w:fill="FFFFFF"/>
        <w:spacing w:after="0" w:line="360" w:lineRule="auto"/>
        <w:jc w:val="both"/>
        <w:rPr>
          <w:rFonts w:ascii="Arial" w:eastAsia="Times New Roman" w:hAnsi="Arial" w:cs="Arial"/>
          <w:sz w:val="24"/>
          <w:szCs w:val="24"/>
          <w:lang w:eastAsia="es-GT"/>
        </w:rPr>
      </w:pPr>
    </w:p>
    <w:p w:rsidR="002060D4" w:rsidRPr="002060D4" w:rsidRDefault="002060D4" w:rsidP="002060D4">
      <w:pPr>
        <w:pStyle w:val="Prrafodelista"/>
        <w:numPr>
          <w:ilvl w:val="0"/>
          <w:numId w:val="2"/>
        </w:numPr>
        <w:shd w:val="clear" w:color="auto" w:fill="FFFFFF"/>
        <w:spacing w:after="0" w:line="360" w:lineRule="auto"/>
        <w:jc w:val="both"/>
        <w:rPr>
          <w:rFonts w:ascii="Arial" w:eastAsia="Times New Roman" w:hAnsi="Arial" w:cs="Arial"/>
          <w:sz w:val="24"/>
          <w:szCs w:val="24"/>
          <w:lang w:eastAsia="es-GT"/>
        </w:rPr>
      </w:pPr>
      <w:r w:rsidRPr="002060D4">
        <w:rPr>
          <w:rFonts w:ascii="Arial" w:eastAsia="Times New Roman" w:hAnsi="Arial" w:cs="Arial"/>
          <w:sz w:val="24"/>
          <w:szCs w:val="24"/>
          <w:lang w:eastAsia="es-GT"/>
        </w:rPr>
        <w:t>La lucha por la hegemonía económica mundial, es decir, entre los grupos o entre las pocas manos que concentran la riqueza.</w:t>
      </w:r>
    </w:p>
    <w:p w:rsidR="002060D4" w:rsidRPr="002060D4" w:rsidRDefault="002060D4" w:rsidP="002060D4">
      <w:pPr>
        <w:pStyle w:val="Prrafodelista"/>
        <w:shd w:val="clear" w:color="auto" w:fill="FFFFFF"/>
        <w:spacing w:after="0" w:line="360" w:lineRule="auto"/>
        <w:jc w:val="both"/>
        <w:rPr>
          <w:rFonts w:ascii="Arial" w:eastAsia="Times New Roman" w:hAnsi="Arial" w:cs="Arial"/>
          <w:sz w:val="24"/>
          <w:szCs w:val="24"/>
          <w:lang w:eastAsia="es-GT"/>
        </w:rPr>
      </w:pPr>
    </w:p>
    <w:p w:rsidR="002060D4" w:rsidRPr="002060D4" w:rsidRDefault="002060D4" w:rsidP="002060D4">
      <w:pPr>
        <w:pStyle w:val="Prrafodelista"/>
        <w:numPr>
          <w:ilvl w:val="0"/>
          <w:numId w:val="2"/>
        </w:numPr>
        <w:shd w:val="clear" w:color="auto" w:fill="FFFFFF"/>
        <w:spacing w:after="0" w:line="360" w:lineRule="auto"/>
        <w:jc w:val="both"/>
        <w:rPr>
          <w:rFonts w:ascii="Arial" w:eastAsia="Times New Roman" w:hAnsi="Arial" w:cs="Arial"/>
          <w:sz w:val="24"/>
          <w:szCs w:val="24"/>
          <w:lang w:eastAsia="es-GT"/>
        </w:rPr>
      </w:pPr>
      <w:r w:rsidRPr="002060D4">
        <w:rPr>
          <w:rFonts w:ascii="Arial" w:eastAsia="Times New Roman" w:hAnsi="Arial" w:cs="Arial"/>
          <w:sz w:val="24"/>
          <w:szCs w:val="24"/>
          <w:lang w:eastAsia="es-GT"/>
        </w:rPr>
        <w:t xml:space="preserve">El servilismo o dependencia de los poderes públicos o del Estado a los intereses de los grupos económicos, que no es otra cosa que el dominio que ejercen los grupos que concentran la riqueza sobre el o los Estados. </w:t>
      </w:r>
    </w:p>
    <w:p w:rsidR="002060D4" w:rsidRPr="002060D4" w:rsidRDefault="002060D4" w:rsidP="002060D4">
      <w:pPr>
        <w:pStyle w:val="Prrafodelista"/>
        <w:shd w:val="clear" w:color="auto" w:fill="FFFFFF"/>
        <w:spacing w:after="0" w:line="360" w:lineRule="auto"/>
        <w:jc w:val="both"/>
        <w:rPr>
          <w:rFonts w:ascii="Arial" w:eastAsia="Times New Roman" w:hAnsi="Arial" w:cs="Arial"/>
          <w:sz w:val="24"/>
          <w:szCs w:val="24"/>
          <w:lang w:eastAsia="es-GT"/>
        </w:rPr>
      </w:pPr>
    </w:p>
    <w:p w:rsidR="002060D4" w:rsidRDefault="002060D4" w:rsidP="002060D4">
      <w:pPr>
        <w:pStyle w:val="Prrafodelista"/>
        <w:numPr>
          <w:ilvl w:val="0"/>
          <w:numId w:val="2"/>
        </w:numPr>
        <w:shd w:val="clear" w:color="auto" w:fill="FFFFFF"/>
        <w:spacing w:after="0" w:line="360" w:lineRule="auto"/>
        <w:jc w:val="both"/>
        <w:rPr>
          <w:rFonts w:ascii="Arial" w:eastAsia="Times New Roman" w:hAnsi="Arial" w:cs="Arial"/>
          <w:sz w:val="24"/>
          <w:szCs w:val="24"/>
          <w:lang w:eastAsia="es-GT"/>
        </w:rPr>
      </w:pPr>
      <w:r w:rsidRPr="002060D4">
        <w:rPr>
          <w:rFonts w:ascii="Arial" w:eastAsia="Times New Roman" w:hAnsi="Arial" w:cs="Arial"/>
          <w:sz w:val="24"/>
          <w:szCs w:val="24"/>
          <w:lang w:eastAsia="es-GT"/>
        </w:rPr>
        <w:t>La lucha por el predominio entre los diferentes estados, facilita que una vez dominados los Estados, sean utilizados por los grupos económico-financieros como meros instrumentos en su lucha por la hegemonía mundial.</w:t>
      </w:r>
    </w:p>
    <w:p w:rsidR="002060D4" w:rsidRPr="002060D4" w:rsidRDefault="002060D4" w:rsidP="002060D4">
      <w:pPr>
        <w:pStyle w:val="Prrafodelista"/>
        <w:shd w:val="clear" w:color="auto" w:fill="FFFFFF"/>
        <w:spacing w:after="0" w:line="360" w:lineRule="auto"/>
        <w:jc w:val="both"/>
        <w:rPr>
          <w:rFonts w:ascii="Arial" w:eastAsia="Times New Roman" w:hAnsi="Arial" w:cs="Arial"/>
          <w:sz w:val="24"/>
          <w:szCs w:val="24"/>
          <w:lang w:eastAsia="es-GT"/>
        </w:rPr>
      </w:pPr>
    </w:p>
    <w:p w:rsidR="002060D4" w:rsidRDefault="002060D4" w:rsidP="002060D4">
      <w:pPr>
        <w:pStyle w:val="Prrafodelista"/>
        <w:numPr>
          <w:ilvl w:val="0"/>
          <w:numId w:val="2"/>
        </w:numPr>
        <w:shd w:val="clear" w:color="auto" w:fill="FFFFFF"/>
        <w:spacing w:after="0" w:line="360" w:lineRule="auto"/>
        <w:jc w:val="both"/>
        <w:rPr>
          <w:rFonts w:ascii="Arial" w:eastAsia="Times New Roman" w:hAnsi="Arial" w:cs="Arial"/>
          <w:sz w:val="24"/>
          <w:szCs w:val="24"/>
          <w:lang w:eastAsia="es-GT"/>
        </w:rPr>
      </w:pPr>
      <w:r w:rsidRPr="002060D4">
        <w:rPr>
          <w:rFonts w:ascii="Arial" w:eastAsia="Times New Roman" w:hAnsi="Arial" w:cs="Arial"/>
          <w:sz w:val="24"/>
          <w:szCs w:val="24"/>
          <w:lang w:eastAsia="es-GT"/>
        </w:rPr>
        <w:t>La dictadura económica. También consecuencia de la naturaleza del poder que siempre tiende a la unidad, a la exclusividad, al monopolio. En el caso de la economía, esa tendencia es más agresiva, dado que el acceso a ese poder proceder de la propiedad personal aunque se trate de sociedades anónimas, siempre hay alguien que tiene más que otro y de la inmediata disposición que se puede hacer de los bienes poseídos, sin intermediación de otras voluntades ni limitaciones morales, que no sean el lucro, la necesidad práctica y el interés egoísta.</w:t>
      </w: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3E5B45" w:rsidRDefault="003E5B45" w:rsidP="003E5B45">
      <w:pPr>
        <w:spacing w:after="0" w:line="360" w:lineRule="auto"/>
        <w:rPr>
          <w:rFonts w:ascii="Arial" w:hAnsi="Arial" w:cs="Arial"/>
          <w:b/>
          <w:sz w:val="24"/>
          <w:szCs w:val="24"/>
        </w:rPr>
      </w:pPr>
      <w:r w:rsidRPr="00A732EE">
        <w:rPr>
          <w:rFonts w:ascii="Arial" w:hAnsi="Arial" w:cs="Arial"/>
          <w:b/>
          <w:sz w:val="24"/>
          <w:szCs w:val="24"/>
        </w:rPr>
        <w:t>PERSPECTIVAS PARA EL PAÍS</w:t>
      </w:r>
    </w:p>
    <w:p w:rsidR="003E5B45" w:rsidRPr="00A732EE" w:rsidRDefault="003E5B45" w:rsidP="003E5B45">
      <w:pPr>
        <w:spacing w:after="0" w:line="360" w:lineRule="auto"/>
        <w:jc w:val="center"/>
        <w:rPr>
          <w:rFonts w:ascii="Arial" w:hAnsi="Arial" w:cs="Arial"/>
          <w:b/>
          <w:sz w:val="24"/>
          <w:szCs w:val="24"/>
        </w:rPr>
      </w:pPr>
    </w:p>
    <w:p w:rsidR="003E5B45" w:rsidRDefault="003E5B45" w:rsidP="003E5B45">
      <w:pPr>
        <w:pStyle w:val="NormalWeb"/>
        <w:shd w:val="clear" w:color="auto" w:fill="FFFFFF"/>
        <w:spacing w:before="0" w:beforeAutospacing="0" w:after="0" w:afterAutospacing="0" w:line="360" w:lineRule="auto"/>
        <w:jc w:val="both"/>
        <w:rPr>
          <w:rFonts w:eastAsiaTheme="minorHAnsi"/>
          <w:i/>
          <w:iCs/>
          <w:szCs w:val="22"/>
          <w:lang w:eastAsia="en-US"/>
        </w:rPr>
      </w:pPr>
      <w:r w:rsidRPr="00583C27">
        <w:rPr>
          <w:rFonts w:ascii="Arial" w:eastAsiaTheme="minorHAnsi" w:hAnsi="Arial" w:cs="Arial"/>
          <w:szCs w:val="22"/>
          <w:lang w:eastAsia="en-US"/>
        </w:rPr>
        <w:t>La crisis financiera que afecta principalmente a Estados Unidos y Europa podría prolongarse al menos hasta el 2022, y sus efectos en Centroamérica disminuirán sus posibilidades de desarrollo en el siglo XXI</w:t>
      </w:r>
      <w:r w:rsidRPr="00583C27">
        <w:rPr>
          <w:rFonts w:eastAsiaTheme="minorHAnsi"/>
          <w:i/>
          <w:iCs/>
          <w:szCs w:val="22"/>
          <w:lang w:eastAsia="en-US"/>
        </w:rPr>
        <w:t>.</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Los primeros efectos, se han empezado a evidenciar con la reducción de las exportaciones, las que a su vez generan disminución de empleos,</w:t>
      </w:r>
      <w:r w:rsidRPr="00583C27">
        <w:rPr>
          <w:rFonts w:eastAsiaTheme="minorHAnsi"/>
          <w:szCs w:val="22"/>
          <w:lang w:eastAsia="en-US"/>
        </w:rPr>
        <w:t> </w:t>
      </w:r>
      <w:r w:rsidRPr="00583C27">
        <w:rPr>
          <w:rFonts w:ascii="Arial" w:eastAsiaTheme="minorHAnsi" w:hAnsi="Arial" w:cs="Arial"/>
          <w:szCs w:val="22"/>
          <w:lang w:eastAsia="en-US"/>
        </w:rPr>
        <w:t>lo cual impacta directa y negativamente en los hogares, y hace que se incremente la pobreza.</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El otro efecto es el relacionado con las importaciones, lo cual tiene su punto más significativo en la recaudación fiscal, porque entre el 45 y el 60% de los ingresos de los estados proviene de las importaciones, tanto por los impuestos al valor agregado y al consumo, como por los derechos arancelarios.</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La disminución de las remesas familiares enviadas por los inmigrantes centroamericanos radicados en EE.UU., así como la reducción del turismo y la inversión extranjera directa, agregó, serán otros de los efectos de una larga lista de negativas consecuencias de la crisis mundial en las magras economías de la región.</w:t>
      </w: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Los países centroamericanos lograron sortear los efectos negativos de la primera oleada de la crisis mundial, que se inició hacia el 2008, gracias al sostenido crecimiento de sus economías que en promedio alcanzaron hasta el 7%.</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Sin embargo, esta nueva crisis encontrará debilitados a los estados</w:t>
      </w:r>
      <w:r w:rsidRPr="00583C27">
        <w:rPr>
          <w:rFonts w:eastAsiaTheme="minorHAnsi"/>
          <w:i/>
          <w:iCs/>
          <w:szCs w:val="22"/>
          <w:lang w:eastAsia="en-US"/>
        </w:rPr>
        <w:t>,</w:t>
      </w:r>
      <w:r w:rsidRPr="00583C27">
        <w:rPr>
          <w:rFonts w:ascii="Arial" w:eastAsiaTheme="minorHAnsi" w:hAnsi="Arial" w:cs="Arial"/>
          <w:szCs w:val="22"/>
          <w:lang w:eastAsia="en-US"/>
        </w:rPr>
        <w:t> debido a que ya no tienen</w:t>
      </w:r>
      <w:r w:rsidRPr="00583C27">
        <w:rPr>
          <w:rFonts w:eastAsiaTheme="minorHAnsi"/>
          <w:szCs w:val="22"/>
          <w:lang w:eastAsia="en-US"/>
        </w:rPr>
        <w:t> </w:t>
      </w:r>
      <w:r w:rsidRPr="00583C27">
        <w:rPr>
          <w:rFonts w:ascii="Arial" w:eastAsiaTheme="minorHAnsi" w:hAnsi="Arial" w:cs="Arial"/>
          <w:szCs w:val="22"/>
          <w:lang w:eastAsia="en-US"/>
        </w:rPr>
        <w:t>márgenes de maniobra en sus políticas fiscales, lo que dará como resultados que este año, en conjunto, el crecimiento de la región no supere el 4%.</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lastRenderedPageBreak/>
        <w:t>Ese 4% proyectado, que es optimista, está impulsado por las economías de Panamá y Nicaragua, pero el resto de países se encuentra por debajo. Si los estados actúan objetivamente tendrán que reducir sus proyecciones de crecimiento.</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 xml:space="preserve">Aunque las recientes reformas fiscales aprobadas en todos los países de la región, excepto Costa Rica, contribuirá a paliar los efectos de la crisis, éstas podrían no ser </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del todo exitosas en Guatemala y Honduras, debido a la</w:t>
      </w:r>
      <w:r w:rsidRPr="00583C27">
        <w:rPr>
          <w:rFonts w:eastAsiaTheme="minorHAnsi"/>
          <w:szCs w:val="22"/>
          <w:lang w:eastAsia="en-US"/>
        </w:rPr>
        <w:t> </w:t>
      </w:r>
      <w:r w:rsidRPr="00583C27">
        <w:rPr>
          <w:rFonts w:ascii="Arial" w:eastAsiaTheme="minorHAnsi" w:hAnsi="Arial" w:cs="Arial"/>
          <w:szCs w:val="22"/>
          <w:lang w:eastAsia="en-US"/>
        </w:rPr>
        <w:t>debilidad institucional tributaria.</w:t>
      </w: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La caída de los ingresos trae como efecto inmediato la caída del gasto, lo cual obligará a los estados</w:t>
      </w:r>
      <w:r w:rsidRPr="00583C27">
        <w:rPr>
          <w:rFonts w:eastAsiaTheme="minorHAnsi"/>
          <w:szCs w:val="22"/>
          <w:lang w:eastAsia="en-US"/>
        </w:rPr>
        <w:t> </w:t>
      </w:r>
      <w:r w:rsidRPr="00583C27">
        <w:rPr>
          <w:rFonts w:ascii="Arial" w:eastAsiaTheme="minorHAnsi" w:hAnsi="Arial" w:cs="Arial"/>
          <w:szCs w:val="22"/>
          <w:lang w:eastAsia="en-US"/>
        </w:rPr>
        <w:t>a sacrificar el gasto social</w:t>
      </w:r>
      <w:r w:rsidRPr="00583C27">
        <w:rPr>
          <w:rFonts w:eastAsiaTheme="minorHAnsi"/>
          <w:szCs w:val="22"/>
          <w:lang w:eastAsia="en-US"/>
        </w:rPr>
        <w:t> </w:t>
      </w:r>
      <w:r w:rsidRPr="00583C27">
        <w:rPr>
          <w:rFonts w:ascii="Arial" w:eastAsiaTheme="minorHAnsi" w:hAnsi="Arial" w:cs="Arial"/>
          <w:szCs w:val="22"/>
          <w:lang w:eastAsia="en-US"/>
        </w:rPr>
        <w:t> y la inversión pública, en detrimento de los más de 18 millones de pobres que habitan la región.</w:t>
      </w: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El margen de maniobra de los estados</w:t>
      </w:r>
      <w:r w:rsidRPr="00583C27">
        <w:rPr>
          <w:rFonts w:eastAsiaTheme="minorHAnsi"/>
          <w:szCs w:val="22"/>
          <w:lang w:eastAsia="en-US"/>
        </w:rPr>
        <w:t> </w:t>
      </w:r>
      <w:r w:rsidRPr="00583C27">
        <w:rPr>
          <w:rFonts w:ascii="Arial" w:eastAsiaTheme="minorHAnsi" w:hAnsi="Arial" w:cs="Arial"/>
          <w:szCs w:val="22"/>
          <w:lang w:eastAsia="en-US"/>
        </w:rPr>
        <w:t>es mínimo</w:t>
      </w:r>
      <w:r w:rsidRPr="00583C27">
        <w:rPr>
          <w:rFonts w:eastAsiaTheme="minorHAnsi"/>
          <w:szCs w:val="22"/>
          <w:lang w:eastAsia="en-US"/>
        </w:rPr>
        <w:t> </w:t>
      </w:r>
      <w:r w:rsidRPr="00583C27">
        <w:rPr>
          <w:rFonts w:ascii="Arial" w:eastAsiaTheme="minorHAnsi" w:hAnsi="Arial" w:cs="Arial"/>
          <w:szCs w:val="22"/>
          <w:lang w:eastAsia="en-US"/>
        </w:rPr>
        <w:t> porque más de la mitad de su</w:t>
      </w:r>
      <w:r>
        <w:rPr>
          <w:rFonts w:ascii="Arial" w:eastAsiaTheme="minorHAnsi" w:hAnsi="Arial" w:cs="Arial"/>
          <w:szCs w:val="22"/>
          <w:lang w:eastAsia="en-US"/>
        </w:rPr>
        <w:t xml:space="preserve">s presupuestos están destinados </w:t>
      </w:r>
      <w:r w:rsidRPr="00583C27">
        <w:rPr>
          <w:rFonts w:ascii="Arial" w:eastAsiaTheme="minorHAnsi" w:hAnsi="Arial" w:cs="Arial"/>
          <w:szCs w:val="22"/>
          <w:lang w:eastAsia="en-US"/>
        </w:rPr>
        <w:t>a</w:t>
      </w:r>
      <w:r w:rsidRPr="00583C27">
        <w:rPr>
          <w:rFonts w:eastAsiaTheme="minorHAnsi"/>
          <w:szCs w:val="22"/>
          <w:lang w:eastAsia="en-US"/>
        </w:rPr>
        <w:t> </w:t>
      </w:r>
      <w:r w:rsidRPr="00583C27">
        <w:rPr>
          <w:rFonts w:ascii="Arial" w:eastAsiaTheme="minorHAnsi" w:hAnsi="Arial" w:cs="Arial"/>
          <w:szCs w:val="22"/>
          <w:lang w:eastAsia="en-US"/>
        </w:rPr>
        <w:t>gastos rígidos</w:t>
      </w:r>
      <w:r w:rsidRPr="00583C27">
        <w:rPr>
          <w:rFonts w:eastAsiaTheme="minorHAnsi"/>
          <w:szCs w:val="22"/>
          <w:lang w:eastAsia="en-US"/>
        </w:rPr>
        <w:t> </w:t>
      </w:r>
      <w:r w:rsidRPr="00583C27">
        <w:rPr>
          <w:rFonts w:ascii="Arial" w:eastAsiaTheme="minorHAnsi" w:hAnsi="Arial" w:cs="Arial"/>
          <w:szCs w:val="22"/>
          <w:lang w:eastAsia="en-US"/>
        </w:rPr>
        <w:t> que sirven para el funcionamiento del Estado, y los porcentajes para gasto social e inversión pública son reducidos.</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 xml:space="preserve">Continuar una década más </w:t>
      </w:r>
      <w:r>
        <w:rPr>
          <w:rFonts w:ascii="Arial" w:eastAsiaTheme="minorHAnsi" w:hAnsi="Arial" w:cs="Arial"/>
          <w:szCs w:val="22"/>
          <w:lang w:eastAsia="en-US"/>
        </w:rPr>
        <w:t xml:space="preserve">bajo las mismas circunstancias, </w:t>
      </w:r>
      <w:r w:rsidRPr="00583C27">
        <w:rPr>
          <w:rFonts w:ascii="Arial" w:eastAsiaTheme="minorHAnsi" w:hAnsi="Arial" w:cs="Arial"/>
          <w:szCs w:val="22"/>
          <w:lang w:eastAsia="en-US"/>
        </w:rPr>
        <w:t>condenará a Centroamérica a seguir en el subdesarrollo y acrecentar sus problemas sociales debido al crecimiento de la pobreza.</w:t>
      </w:r>
    </w:p>
    <w:p w:rsidR="003E5B45" w:rsidRPr="00583C27" w:rsidRDefault="003E5B45" w:rsidP="003E5B45">
      <w:pPr>
        <w:pStyle w:val="NormalWeb"/>
        <w:shd w:val="clear" w:color="auto" w:fill="FFFFFF"/>
        <w:spacing w:before="0" w:beforeAutospacing="0" w:after="0" w:afterAutospacing="0" w:line="360" w:lineRule="auto"/>
        <w:jc w:val="both"/>
        <w:rPr>
          <w:rFonts w:ascii="Arial" w:eastAsiaTheme="minorHAnsi" w:hAnsi="Arial" w:cs="Arial"/>
          <w:szCs w:val="22"/>
          <w:lang w:eastAsia="en-US"/>
        </w:rPr>
      </w:pPr>
      <w:r w:rsidRPr="00583C27">
        <w:rPr>
          <w:rFonts w:ascii="Arial" w:eastAsiaTheme="minorHAnsi" w:hAnsi="Arial" w:cs="Arial"/>
          <w:szCs w:val="22"/>
          <w:lang w:eastAsia="en-US"/>
        </w:rPr>
        <w:t>Las estadísticas que empiezan a salir en la región sobre condiciones de vida, nos dicen que en países como Costa Rica la pobreza ha aumentado. Lo mismo pasa en El Salvador y probablemente también en Guatemala.</w:t>
      </w:r>
    </w:p>
    <w:p w:rsidR="003E5B45" w:rsidRPr="003E5B45" w:rsidRDefault="003E5B45" w:rsidP="003E5B45">
      <w:pPr>
        <w:shd w:val="clear" w:color="auto" w:fill="FFFFFF"/>
        <w:spacing w:after="0" w:line="360" w:lineRule="auto"/>
        <w:ind w:left="360"/>
        <w:jc w:val="both"/>
        <w:rPr>
          <w:rFonts w:ascii="Arial" w:eastAsia="Times New Roman" w:hAnsi="Arial" w:cs="Arial"/>
          <w:sz w:val="24"/>
          <w:szCs w:val="24"/>
          <w:lang w:eastAsia="es-GT"/>
        </w:rPr>
      </w:pPr>
    </w:p>
    <w:p w:rsidR="00FC7EAC" w:rsidRDefault="00FC7EAC"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DF1EDF" w:rsidRDefault="00DF1EDF"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E5B45" w:rsidRDefault="003E5B45"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E5B45" w:rsidRDefault="003E5B45"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3F7C84">
      <w:pPr>
        <w:spacing w:after="0" w:line="360" w:lineRule="auto"/>
        <w:rPr>
          <w:rFonts w:ascii="Arial" w:hAnsi="Arial" w:cs="Arial"/>
          <w:b/>
          <w:sz w:val="24"/>
          <w:szCs w:val="24"/>
        </w:rPr>
      </w:pPr>
      <w:r w:rsidRPr="00A732EE">
        <w:rPr>
          <w:rFonts w:ascii="Arial" w:hAnsi="Arial" w:cs="Arial"/>
          <w:b/>
          <w:sz w:val="24"/>
          <w:szCs w:val="24"/>
        </w:rPr>
        <w:lastRenderedPageBreak/>
        <w:t>COMPORTAMIENTO EN LOS ÚLTIMOS 20 AÑOS Y SU VINCULACIÓN CON LA CARRERA DE AUDITORÍA</w:t>
      </w:r>
    </w:p>
    <w:p w:rsidR="003F7C84" w:rsidRDefault="003F7C84" w:rsidP="003F7C84">
      <w:pPr>
        <w:spacing w:after="0" w:line="360" w:lineRule="auto"/>
        <w:rPr>
          <w:rFonts w:ascii="Arial" w:hAnsi="Arial" w:cs="Arial"/>
          <w:b/>
          <w:sz w:val="24"/>
          <w:szCs w:val="24"/>
        </w:rPr>
      </w:pPr>
    </w:p>
    <w:p w:rsidR="003F7C84" w:rsidRDefault="003F7C84" w:rsidP="003F7C84">
      <w:pPr>
        <w:spacing w:after="0" w:line="360" w:lineRule="auto"/>
        <w:jc w:val="both"/>
        <w:rPr>
          <w:rFonts w:ascii="Arial" w:hAnsi="Arial" w:cs="Arial"/>
          <w:sz w:val="24"/>
          <w:szCs w:val="24"/>
        </w:rPr>
      </w:pPr>
      <w:r w:rsidRPr="00237C11">
        <w:rPr>
          <w:rFonts w:ascii="Arial" w:hAnsi="Arial" w:cs="Arial"/>
          <w:sz w:val="24"/>
          <w:szCs w:val="24"/>
        </w:rPr>
        <w:t>El avance y consolidación</w:t>
      </w:r>
      <w:r>
        <w:rPr>
          <w:rFonts w:ascii="Arial" w:hAnsi="Arial" w:cs="Arial"/>
          <w:sz w:val="24"/>
          <w:szCs w:val="24"/>
        </w:rPr>
        <w:t xml:space="preserve"> del proceso de globalización en los últimos 20 años, apoyado esencialmente en el salto sin precedentes en las tecnologías de la información, el transporte y las comunicaciones, se han combinado con la virtual universalización de las políticas, neoliberales de apertura y liberación, imprimiendo una dinámica renovada a las transacciones comerciales internacionales, que por un lado representan una porción cada vez mayor del Producto Interno Bruto mundial, y por otro, se han convertido en el motor fundamental del crecimiento económico para algunas regiones del mundo.</w:t>
      </w:r>
    </w:p>
    <w:p w:rsidR="003F7C84" w:rsidRDefault="003F7C84" w:rsidP="003F7C84">
      <w:pPr>
        <w:spacing w:after="0" w:line="360" w:lineRule="auto"/>
        <w:jc w:val="both"/>
        <w:rPr>
          <w:rFonts w:ascii="Arial" w:hAnsi="Arial" w:cs="Arial"/>
          <w:sz w:val="24"/>
          <w:szCs w:val="24"/>
        </w:rPr>
      </w:pPr>
    </w:p>
    <w:p w:rsidR="003F7C84" w:rsidRDefault="003F7C84" w:rsidP="003F7C84">
      <w:pPr>
        <w:spacing w:after="0" w:line="360" w:lineRule="auto"/>
        <w:jc w:val="both"/>
        <w:rPr>
          <w:rFonts w:ascii="Arial" w:hAnsi="Arial" w:cs="Arial"/>
          <w:sz w:val="24"/>
          <w:szCs w:val="24"/>
        </w:rPr>
      </w:pPr>
      <w:r>
        <w:rPr>
          <w:rFonts w:ascii="Arial" w:hAnsi="Arial" w:cs="Arial"/>
          <w:sz w:val="24"/>
          <w:szCs w:val="24"/>
        </w:rPr>
        <w:t>Sin embargo, bajo este nuevo orden comercial global se continúan reproduciendo las relaciones históricas de poder que privilegian a los países industrializados y sus grandes empresas transnacionales en detrimento de la posición de los países sub-desarrollados, haciendo patente su incapacidad para promover no ya un desarrollo humano que entorpece y bloquea, sino incluso el simple crecimiento económico sostenible y equitativo, condición indispensable para ampliar la base material que permita atender adecuadamente las necesidades humanas.</w:t>
      </w:r>
    </w:p>
    <w:p w:rsidR="003F7C84" w:rsidRDefault="003F7C84" w:rsidP="003F7C84">
      <w:pPr>
        <w:spacing w:after="0" w:line="360" w:lineRule="auto"/>
        <w:jc w:val="both"/>
        <w:rPr>
          <w:rFonts w:ascii="Arial" w:hAnsi="Arial" w:cs="Arial"/>
          <w:sz w:val="24"/>
          <w:szCs w:val="24"/>
        </w:rPr>
      </w:pPr>
    </w:p>
    <w:p w:rsidR="003F7C84" w:rsidRDefault="003F7C84" w:rsidP="003F7C84">
      <w:pPr>
        <w:spacing w:after="0" w:line="360" w:lineRule="auto"/>
        <w:jc w:val="both"/>
        <w:rPr>
          <w:rFonts w:ascii="Arial" w:hAnsi="Arial" w:cs="Arial"/>
          <w:sz w:val="24"/>
          <w:szCs w:val="24"/>
        </w:rPr>
      </w:pPr>
      <w:r>
        <w:rPr>
          <w:rFonts w:ascii="Arial" w:hAnsi="Arial" w:cs="Arial"/>
          <w:sz w:val="24"/>
          <w:szCs w:val="24"/>
        </w:rPr>
        <w:t>El comercio internacional sigue siendo un instrumento de dominio de los países ricos, factor de perpetuación y acentuación de desigualdades y escenario de una fuerte pugna por controlar los mercados.  Los problemas del comercio internacional, y en su interior, el fenómeno del intercambio desigual, se perpetúan como los aspectos estructurales, básicos, de la relación países industrializados – países subdesarrollados, aunque en las últimas décadas el sistema capitalista atraviesa por una fase de rápida globalización y especulación financiera que suma a los problemas comerciales, los profundos desequilibrios monetarios financieros que, por fuerza y gravedad, dado la sucesión de episodios de crisis financieras con elevadas posibilidades de propagación, tienden a ocupar el primer plano de atención.</w:t>
      </w:r>
    </w:p>
    <w:p w:rsidR="003F7C84" w:rsidRDefault="003F7C84" w:rsidP="003F7C84">
      <w:pPr>
        <w:spacing w:after="0" w:line="360" w:lineRule="auto"/>
        <w:jc w:val="both"/>
        <w:rPr>
          <w:rFonts w:ascii="Arial" w:hAnsi="Arial" w:cs="Arial"/>
          <w:sz w:val="24"/>
          <w:szCs w:val="24"/>
        </w:rPr>
      </w:pPr>
      <w:r>
        <w:rPr>
          <w:rFonts w:ascii="Arial" w:hAnsi="Arial" w:cs="Arial"/>
          <w:sz w:val="24"/>
          <w:szCs w:val="24"/>
        </w:rPr>
        <w:lastRenderedPageBreak/>
        <w:t>La crisis asiática y sus efectos colaterales (crisis rusa 1998, crisis brasileña en 1999 y crisis argentina en 2000-2002) ha sido la más prolongada de las crisis en cadena que han afectado a la economía mundial.  Estas crisis se han sucedido cada vez más frecuentemente, tanto en los países desarrollados como en los subdesarrollados.</w:t>
      </w:r>
    </w:p>
    <w:p w:rsidR="003F7C84" w:rsidRDefault="003F7C84" w:rsidP="003F7C84">
      <w:pPr>
        <w:spacing w:after="0" w:line="360" w:lineRule="auto"/>
        <w:jc w:val="both"/>
        <w:rPr>
          <w:rFonts w:ascii="Arial" w:hAnsi="Arial" w:cs="Arial"/>
          <w:sz w:val="24"/>
          <w:szCs w:val="24"/>
        </w:rPr>
      </w:pPr>
    </w:p>
    <w:p w:rsidR="003F7C84" w:rsidRDefault="003F7C84" w:rsidP="003F7C84">
      <w:pPr>
        <w:spacing w:after="0" w:line="360" w:lineRule="auto"/>
        <w:jc w:val="both"/>
        <w:rPr>
          <w:rFonts w:ascii="Arial" w:hAnsi="Arial" w:cs="Arial"/>
          <w:sz w:val="24"/>
          <w:szCs w:val="24"/>
        </w:rPr>
      </w:pPr>
      <w:r>
        <w:rPr>
          <w:rFonts w:ascii="Arial" w:hAnsi="Arial" w:cs="Arial"/>
          <w:sz w:val="24"/>
          <w:szCs w:val="24"/>
        </w:rPr>
        <w:t xml:space="preserve">En los países desarrollados, las crisis financieras han atacado, bien al sector bancario, o a las cotizaciones de las monedas nacionales. Sin embargo, en los países subdesarrollados, las crisis financieras constituyen una combinación de las </w:t>
      </w:r>
      <w:r w:rsidRPr="009128B2">
        <w:rPr>
          <w:rFonts w:ascii="Arial" w:hAnsi="Arial" w:cs="Arial"/>
          <w:sz w:val="24"/>
          <w:szCs w:val="24"/>
        </w:rPr>
        <w:t>dos variantes, y por norma están acompañadas por las penosas condiciones que impone a estas economías el pago del servicio de la deuda externa.</w:t>
      </w:r>
    </w:p>
    <w:p w:rsidR="003F7C84" w:rsidRPr="009128B2" w:rsidRDefault="003F7C84" w:rsidP="003F7C84">
      <w:pPr>
        <w:spacing w:after="0" w:line="360" w:lineRule="auto"/>
        <w:jc w:val="both"/>
        <w:rPr>
          <w:rFonts w:ascii="Arial" w:hAnsi="Arial" w:cs="Arial"/>
          <w:sz w:val="24"/>
          <w:szCs w:val="24"/>
        </w:rPr>
      </w:pPr>
    </w:p>
    <w:p w:rsidR="003F7C84"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r w:rsidRPr="009128B2">
        <w:rPr>
          <w:rFonts w:ascii="Arial" w:eastAsiaTheme="minorHAnsi" w:hAnsi="Arial" w:cs="Arial"/>
          <w:lang w:eastAsia="en-US"/>
        </w:rPr>
        <w:t>La </w:t>
      </w:r>
      <w:hyperlink r:id="rId26" w:tooltip="Década" w:history="1">
        <w:r w:rsidRPr="009128B2">
          <w:rPr>
            <w:rFonts w:ascii="Arial" w:eastAsiaTheme="minorHAnsi" w:hAnsi="Arial" w:cs="Arial"/>
            <w:lang w:eastAsia="en-US"/>
          </w:rPr>
          <w:t>década</w:t>
        </w:r>
      </w:hyperlink>
      <w:r w:rsidRPr="009128B2">
        <w:rPr>
          <w:rFonts w:ascii="Arial" w:eastAsiaTheme="minorHAnsi" w:hAnsi="Arial" w:cs="Arial"/>
          <w:lang w:eastAsia="en-US"/>
        </w:rPr>
        <w:t> de los </w:t>
      </w:r>
      <w:hyperlink r:id="rId27" w:tooltip="Años 2000" w:history="1">
        <w:r w:rsidRPr="009128B2">
          <w:rPr>
            <w:rFonts w:ascii="Arial" w:eastAsiaTheme="minorHAnsi" w:hAnsi="Arial" w:cs="Arial"/>
            <w:lang w:eastAsia="en-US"/>
          </w:rPr>
          <w:t>años 2000</w:t>
        </w:r>
      </w:hyperlink>
      <w:r w:rsidRPr="009128B2">
        <w:rPr>
          <w:rFonts w:ascii="Arial" w:eastAsiaTheme="minorHAnsi" w:hAnsi="Arial" w:cs="Arial"/>
          <w:lang w:eastAsia="en-US"/>
        </w:rPr>
        <w:t> fue testigo del incremento de los precios de las materias primas tras su abaratamiento en el período </w:t>
      </w:r>
      <w:hyperlink r:id="rId28" w:tooltip="1980" w:history="1">
        <w:r w:rsidRPr="009128B2">
          <w:rPr>
            <w:rFonts w:ascii="Arial" w:eastAsiaTheme="minorHAnsi" w:hAnsi="Arial" w:cs="Arial"/>
            <w:lang w:eastAsia="en-US"/>
          </w:rPr>
          <w:t>1980</w:t>
        </w:r>
      </w:hyperlink>
      <w:r w:rsidRPr="009128B2">
        <w:rPr>
          <w:rFonts w:ascii="Arial" w:eastAsiaTheme="minorHAnsi" w:hAnsi="Arial" w:cs="Arial"/>
          <w:lang w:eastAsia="en-US"/>
        </w:rPr>
        <w:t>-</w:t>
      </w:r>
      <w:hyperlink r:id="rId29" w:tooltip="2000" w:history="1">
        <w:r w:rsidRPr="009128B2">
          <w:rPr>
            <w:rFonts w:ascii="Arial" w:eastAsiaTheme="minorHAnsi" w:hAnsi="Arial" w:cs="Arial"/>
            <w:lang w:eastAsia="en-US"/>
          </w:rPr>
          <w:t>2000</w:t>
        </w:r>
      </w:hyperlink>
      <w:r w:rsidRPr="009128B2">
        <w:rPr>
          <w:rFonts w:ascii="Arial" w:eastAsiaTheme="minorHAnsi" w:hAnsi="Arial" w:cs="Arial"/>
          <w:lang w:eastAsia="en-US"/>
        </w:rPr>
        <w:t>. Pero en </w:t>
      </w:r>
      <w:hyperlink r:id="rId30" w:tooltip="2008" w:history="1">
        <w:r w:rsidRPr="009128B2">
          <w:rPr>
            <w:rFonts w:ascii="Arial" w:eastAsiaTheme="minorHAnsi" w:hAnsi="Arial" w:cs="Arial"/>
            <w:lang w:eastAsia="en-US"/>
          </w:rPr>
          <w:t>2008</w:t>
        </w:r>
      </w:hyperlink>
      <w:r w:rsidRPr="009128B2">
        <w:rPr>
          <w:rFonts w:ascii="Arial" w:eastAsiaTheme="minorHAnsi" w:hAnsi="Arial" w:cs="Arial"/>
          <w:lang w:eastAsia="en-US"/>
        </w:rPr>
        <w:t>, el incremento de los pr</w:t>
      </w:r>
      <w:r>
        <w:rPr>
          <w:rFonts w:ascii="Arial" w:eastAsiaTheme="minorHAnsi" w:hAnsi="Arial" w:cs="Arial"/>
          <w:lang w:eastAsia="en-US"/>
        </w:rPr>
        <w:t xml:space="preserve">ecios de estas materias primas, </w:t>
      </w:r>
      <w:r w:rsidRPr="009128B2">
        <w:rPr>
          <w:rFonts w:ascii="Arial" w:eastAsiaTheme="minorHAnsi" w:hAnsi="Arial" w:cs="Arial"/>
          <w:lang w:eastAsia="en-US"/>
        </w:rPr>
        <w:t>particularmente, del </w:t>
      </w:r>
      <w:hyperlink r:id="rId31" w:tooltip="Precio del petróleo" w:history="1">
        <w:r w:rsidRPr="009128B2">
          <w:rPr>
            <w:rFonts w:ascii="Arial" w:eastAsiaTheme="minorHAnsi" w:hAnsi="Arial" w:cs="Arial"/>
            <w:lang w:eastAsia="en-US"/>
          </w:rPr>
          <w:t>precio del petróleo</w:t>
        </w:r>
      </w:hyperlink>
      <w:r w:rsidRPr="009128B2">
        <w:rPr>
          <w:rFonts w:ascii="Arial" w:eastAsiaTheme="minorHAnsi" w:hAnsi="Arial" w:cs="Arial"/>
          <w:lang w:eastAsia="en-US"/>
        </w:rPr>
        <w:t> </w:t>
      </w:r>
      <w:r>
        <w:rPr>
          <w:rFonts w:ascii="Arial" w:eastAsiaTheme="minorHAnsi" w:hAnsi="Arial" w:cs="Arial"/>
          <w:lang w:eastAsia="en-US"/>
        </w:rPr>
        <w:t>y de la comida,</w:t>
      </w:r>
      <w:r w:rsidRPr="009128B2">
        <w:rPr>
          <w:rFonts w:ascii="Arial" w:eastAsiaTheme="minorHAnsi" w:hAnsi="Arial" w:cs="Arial"/>
          <w:lang w:eastAsia="en-US"/>
        </w:rPr>
        <w:t xml:space="preserve"> aumentó tanto que comenzó a causar verdaderos daños económicos, amenazando con problemas sociales en los países que se encuentran en vías de desarrollo, la </w:t>
      </w:r>
      <w:hyperlink r:id="rId32" w:tooltip="Estanflación" w:history="1">
        <w:r w:rsidRPr="009128B2">
          <w:rPr>
            <w:rFonts w:ascii="Arial" w:eastAsiaTheme="minorHAnsi" w:hAnsi="Arial" w:cs="Arial"/>
            <w:lang w:eastAsia="en-US"/>
          </w:rPr>
          <w:t>estanflación</w:t>
        </w:r>
      </w:hyperlink>
      <w:r w:rsidRPr="009128B2">
        <w:rPr>
          <w:rFonts w:ascii="Arial" w:eastAsiaTheme="minorHAnsi" w:hAnsi="Arial" w:cs="Arial"/>
          <w:lang w:eastAsia="en-US"/>
        </w:rPr>
        <w:t> y el estancamiento de la </w:t>
      </w:r>
      <w:hyperlink r:id="rId33" w:tooltip="Globalización" w:history="1">
        <w:r w:rsidRPr="009128B2">
          <w:rPr>
            <w:rFonts w:ascii="Arial" w:eastAsiaTheme="minorHAnsi" w:hAnsi="Arial" w:cs="Arial"/>
            <w:lang w:eastAsia="en-US"/>
          </w:rPr>
          <w:t>globalización</w:t>
        </w:r>
      </w:hyperlink>
      <w:r w:rsidRPr="009128B2">
        <w:rPr>
          <w:rFonts w:ascii="Arial" w:eastAsiaTheme="minorHAnsi" w:hAnsi="Arial" w:cs="Arial"/>
          <w:lang w:eastAsia="en-US"/>
        </w:rPr>
        <w:t xml:space="preserve">. </w:t>
      </w:r>
    </w:p>
    <w:p w:rsidR="003F7C84" w:rsidRPr="009128B2"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3F7C84"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r w:rsidRPr="009128B2">
        <w:rPr>
          <w:rFonts w:ascii="Arial" w:eastAsiaTheme="minorHAnsi" w:hAnsi="Arial" w:cs="Arial"/>
          <w:lang w:eastAsia="en-US"/>
        </w:rPr>
        <w:t>En </w:t>
      </w:r>
      <w:hyperlink r:id="rId34" w:tooltip="Enero" w:history="1">
        <w:r w:rsidRPr="009128B2">
          <w:rPr>
            <w:rFonts w:ascii="Arial" w:eastAsiaTheme="minorHAnsi" w:hAnsi="Arial" w:cs="Arial"/>
            <w:lang w:eastAsia="en-US"/>
          </w:rPr>
          <w:t>enero</w:t>
        </w:r>
      </w:hyperlink>
      <w:r w:rsidRPr="009128B2">
        <w:rPr>
          <w:rFonts w:ascii="Arial" w:eastAsiaTheme="minorHAnsi" w:hAnsi="Arial" w:cs="Arial"/>
          <w:lang w:eastAsia="en-US"/>
        </w:rPr>
        <w:t> de 2008, el precio del petróleo superó los </w:t>
      </w:r>
      <w:hyperlink r:id="rId35" w:tooltip="US$" w:history="1">
        <w:r w:rsidRPr="009128B2">
          <w:rPr>
            <w:rFonts w:ascii="Arial" w:eastAsiaTheme="minorHAnsi" w:hAnsi="Arial" w:cs="Arial"/>
            <w:lang w:eastAsia="en-US"/>
          </w:rPr>
          <w:t>US$</w:t>
        </w:r>
      </w:hyperlink>
      <w:r w:rsidRPr="009128B2">
        <w:rPr>
          <w:rFonts w:ascii="Arial" w:eastAsiaTheme="minorHAnsi" w:hAnsi="Arial" w:cs="Arial"/>
          <w:lang w:eastAsia="en-US"/>
        </w:rPr>
        <w:t> 100/</w:t>
      </w:r>
      <w:hyperlink r:id="rId36" w:tooltip="Barril (unidad)" w:history="1">
        <w:r w:rsidRPr="009128B2">
          <w:rPr>
            <w:rFonts w:ascii="Arial" w:eastAsiaTheme="minorHAnsi" w:hAnsi="Arial" w:cs="Arial"/>
            <w:lang w:eastAsia="en-US"/>
          </w:rPr>
          <w:t>barril</w:t>
        </w:r>
      </w:hyperlink>
      <w:r w:rsidRPr="009128B2">
        <w:rPr>
          <w:rFonts w:ascii="Arial" w:eastAsiaTheme="minorHAnsi" w:hAnsi="Arial" w:cs="Arial"/>
          <w:lang w:eastAsia="en-US"/>
        </w:rPr>
        <w:t> por primera vez en su historia, y alcanzó los US$ 147/barril en julio</w:t>
      </w:r>
      <w:hyperlink r:id="rId37" w:anchor="cite_note-4" w:history="1">
        <w:r w:rsidRPr="009128B2">
          <w:rPr>
            <w:rFonts w:ascii="Arial" w:eastAsiaTheme="minorHAnsi" w:hAnsi="Arial" w:cs="Arial"/>
            <w:lang w:eastAsia="en-US"/>
          </w:rPr>
          <w:t>4</w:t>
        </w:r>
      </w:hyperlink>
      <w:r w:rsidRPr="009128B2">
        <w:rPr>
          <w:rFonts w:ascii="Arial" w:eastAsiaTheme="minorHAnsi" w:hAnsi="Arial" w:cs="Arial"/>
          <w:lang w:eastAsia="en-US"/>
        </w:rPr>
        <w:t> debido a fenómenos </w:t>
      </w:r>
      <w:hyperlink r:id="rId38" w:tooltip="Especulación (economía)" w:history="1">
        <w:r w:rsidRPr="009128B2">
          <w:rPr>
            <w:rFonts w:ascii="Arial" w:eastAsiaTheme="minorHAnsi" w:hAnsi="Arial" w:cs="Arial"/>
            <w:lang w:eastAsia="en-US"/>
          </w:rPr>
          <w:t>especulativos</w:t>
        </w:r>
      </w:hyperlink>
      <w:r w:rsidRPr="009128B2">
        <w:rPr>
          <w:rFonts w:ascii="Arial" w:eastAsiaTheme="minorHAnsi" w:hAnsi="Arial" w:cs="Arial"/>
          <w:lang w:eastAsia="en-US"/>
        </w:rPr>
        <w:t> de alta volatilidad que condujeron a un fuerte descenso durante el mes de agosto.</w:t>
      </w:r>
      <w:r>
        <w:rPr>
          <w:rFonts w:ascii="Arial" w:eastAsiaTheme="minorHAnsi" w:hAnsi="Arial" w:cs="Arial"/>
          <w:lang w:eastAsia="en-US"/>
        </w:rPr>
        <w:t xml:space="preserve"> </w:t>
      </w:r>
      <w:r w:rsidRPr="009128B2">
        <w:rPr>
          <w:rFonts w:ascii="Arial" w:eastAsiaTheme="minorHAnsi" w:hAnsi="Arial" w:cs="Arial"/>
          <w:lang w:eastAsia="en-US"/>
        </w:rPr>
        <w:t>Otro tanto sucedió con uno de los principales </w:t>
      </w:r>
      <w:hyperlink r:id="rId39" w:tooltip="Materias primas" w:history="1">
        <w:r w:rsidRPr="009128B2">
          <w:rPr>
            <w:rFonts w:ascii="Arial" w:eastAsiaTheme="minorHAnsi" w:hAnsi="Arial" w:cs="Arial"/>
            <w:lang w:eastAsia="en-US"/>
          </w:rPr>
          <w:t>metales industriales</w:t>
        </w:r>
      </w:hyperlink>
      <w:r>
        <w:rPr>
          <w:rFonts w:ascii="Arial" w:eastAsiaTheme="minorHAnsi" w:hAnsi="Arial" w:cs="Arial"/>
          <w:lang w:eastAsia="en-US"/>
        </w:rPr>
        <w:t>. E</w:t>
      </w:r>
      <w:r w:rsidRPr="009128B2">
        <w:rPr>
          <w:rFonts w:ascii="Arial" w:eastAsiaTheme="minorHAnsi" w:hAnsi="Arial" w:cs="Arial"/>
          <w:lang w:eastAsia="en-US"/>
        </w:rPr>
        <w:t>n línea con la conducta del </w:t>
      </w:r>
      <w:hyperlink r:id="rId40" w:tooltip="Petróleo" w:history="1">
        <w:r w:rsidRPr="009128B2">
          <w:rPr>
            <w:rFonts w:ascii="Arial" w:eastAsiaTheme="minorHAnsi" w:hAnsi="Arial" w:cs="Arial"/>
            <w:lang w:eastAsia="en-US"/>
          </w:rPr>
          <w:t>petróleo</w:t>
        </w:r>
      </w:hyperlink>
      <w:r w:rsidRPr="009128B2">
        <w:rPr>
          <w:rFonts w:ascii="Arial" w:eastAsiaTheme="minorHAnsi" w:hAnsi="Arial" w:cs="Arial"/>
          <w:lang w:eastAsia="en-US"/>
        </w:rPr>
        <w:t>, la </w:t>
      </w:r>
      <w:hyperlink r:id="rId41" w:tooltip="Cotización" w:history="1">
        <w:r w:rsidRPr="009128B2">
          <w:rPr>
            <w:rFonts w:ascii="Arial" w:eastAsiaTheme="minorHAnsi" w:hAnsi="Arial" w:cs="Arial"/>
            <w:lang w:eastAsia="en-US"/>
          </w:rPr>
          <w:t>cotización</w:t>
        </w:r>
      </w:hyperlink>
      <w:r w:rsidRPr="009128B2">
        <w:rPr>
          <w:rFonts w:ascii="Arial" w:eastAsiaTheme="minorHAnsi" w:hAnsi="Arial" w:cs="Arial"/>
          <w:lang w:eastAsia="en-US"/>
        </w:rPr>
        <w:t> del </w:t>
      </w:r>
      <w:hyperlink r:id="rId42" w:tooltip="Cobre" w:history="1">
        <w:r w:rsidRPr="009128B2">
          <w:rPr>
            <w:rFonts w:ascii="Arial" w:eastAsiaTheme="minorHAnsi" w:hAnsi="Arial" w:cs="Arial"/>
            <w:lang w:eastAsia="en-US"/>
          </w:rPr>
          <w:t>cobre</w:t>
        </w:r>
      </w:hyperlink>
      <w:r w:rsidRPr="009128B2">
        <w:rPr>
          <w:rFonts w:ascii="Arial" w:eastAsiaTheme="minorHAnsi" w:hAnsi="Arial" w:cs="Arial"/>
          <w:lang w:eastAsia="en-US"/>
        </w:rPr>
        <w:t> registró una abrupta caída de más del 50% desde el </w:t>
      </w:r>
      <w:hyperlink r:id="rId43" w:tooltip="Récord mundial" w:history="1">
        <w:r w:rsidRPr="009128B2">
          <w:rPr>
            <w:rFonts w:ascii="Arial" w:eastAsiaTheme="minorHAnsi" w:hAnsi="Arial" w:cs="Arial"/>
            <w:lang w:eastAsia="en-US"/>
          </w:rPr>
          <w:t>récord</w:t>
        </w:r>
      </w:hyperlink>
      <w:r w:rsidRPr="009128B2">
        <w:rPr>
          <w:rFonts w:ascii="Arial" w:eastAsiaTheme="minorHAnsi" w:hAnsi="Arial" w:cs="Arial"/>
          <w:lang w:eastAsia="en-US"/>
        </w:rPr>
        <w:t> de </w:t>
      </w:r>
      <w:hyperlink r:id="rId44" w:tooltip="Julio" w:history="1">
        <w:r w:rsidRPr="009128B2">
          <w:rPr>
            <w:rFonts w:ascii="Arial" w:eastAsiaTheme="minorHAnsi" w:hAnsi="Arial" w:cs="Arial"/>
            <w:lang w:eastAsia="en-US"/>
          </w:rPr>
          <w:t>julio</w:t>
        </w:r>
      </w:hyperlink>
      <w:r w:rsidRPr="009128B2">
        <w:rPr>
          <w:rFonts w:ascii="Arial" w:eastAsiaTheme="minorHAnsi" w:hAnsi="Arial" w:cs="Arial"/>
          <w:lang w:eastAsia="en-US"/>
        </w:rPr>
        <w:t> (a </w:t>
      </w:r>
      <w:hyperlink r:id="rId45" w:tooltip="Octubre" w:history="1">
        <w:r w:rsidRPr="009128B2">
          <w:rPr>
            <w:rFonts w:ascii="Arial" w:eastAsiaTheme="minorHAnsi" w:hAnsi="Arial" w:cs="Arial"/>
            <w:lang w:eastAsia="en-US"/>
          </w:rPr>
          <w:t>octubre</w:t>
        </w:r>
      </w:hyperlink>
      <w:r w:rsidRPr="009128B2">
        <w:rPr>
          <w:rFonts w:ascii="Arial" w:eastAsiaTheme="minorHAnsi" w:hAnsi="Arial" w:cs="Arial"/>
          <w:lang w:eastAsia="en-US"/>
        </w:rPr>
        <w:t> de </w:t>
      </w:r>
      <w:hyperlink r:id="rId46" w:tooltip="2008" w:history="1">
        <w:r>
          <w:rPr>
            <w:rFonts w:ascii="Arial" w:eastAsiaTheme="minorHAnsi" w:hAnsi="Arial" w:cs="Arial"/>
            <w:lang w:eastAsia="en-US"/>
          </w:rPr>
          <w:t>20</w:t>
        </w:r>
        <w:r w:rsidRPr="009128B2">
          <w:rPr>
            <w:rFonts w:ascii="Arial" w:eastAsiaTheme="minorHAnsi" w:hAnsi="Arial" w:cs="Arial"/>
            <w:lang w:eastAsia="en-US"/>
          </w:rPr>
          <w:t>08</w:t>
        </w:r>
      </w:hyperlink>
      <w:r w:rsidRPr="009128B2">
        <w:rPr>
          <w:rFonts w:ascii="Arial" w:eastAsiaTheme="minorHAnsi" w:hAnsi="Arial" w:cs="Arial"/>
          <w:lang w:eastAsia="en-US"/>
        </w:rPr>
        <w:t>) en un marco de</w:t>
      </w:r>
      <w:r>
        <w:rPr>
          <w:rFonts w:ascii="Arial" w:eastAsiaTheme="minorHAnsi" w:hAnsi="Arial" w:cs="Arial"/>
          <w:lang w:eastAsia="en-US"/>
        </w:rPr>
        <w:t xml:space="preserve"> </w:t>
      </w:r>
      <w:hyperlink r:id="rId47" w:tooltip="Volatilidad" w:history="1">
        <w:r w:rsidRPr="009128B2">
          <w:rPr>
            <w:rFonts w:ascii="Arial" w:eastAsiaTheme="minorHAnsi" w:hAnsi="Arial" w:cs="Arial"/>
            <w:lang w:eastAsia="en-US"/>
          </w:rPr>
          <w:t>volatilidad</w:t>
        </w:r>
      </w:hyperlink>
      <w:r w:rsidRPr="009128B2">
        <w:rPr>
          <w:rFonts w:ascii="Arial" w:eastAsiaTheme="minorHAnsi" w:hAnsi="Arial" w:cs="Arial"/>
          <w:lang w:eastAsia="en-US"/>
        </w:rPr>
        <w:t> nunca antes visto.</w:t>
      </w:r>
    </w:p>
    <w:p w:rsidR="003F7C84" w:rsidRPr="009128B2"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3F7C84" w:rsidRPr="009128B2"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r w:rsidRPr="009128B2">
        <w:rPr>
          <w:rFonts w:ascii="Arial" w:eastAsiaTheme="minorHAnsi" w:hAnsi="Arial" w:cs="Arial"/>
          <w:lang w:eastAsia="en-US"/>
        </w:rPr>
        <w:t>Materiales esenciales en la producción, como el </w:t>
      </w:r>
      <w:hyperlink r:id="rId48" w:tooltip="Ácido sulfúrico" w:history="1">
        <w:r w:rsidRPr="009128B2">
          <w:rPr>
            <w:rFonts w:ascii="Arial" w:eastAsiaTheme="minorHAnsi" w:hAnsi="Arial" w:cs="Arial"/>
            <w:lang w:eastAsia="en-US"/>
          </w:rPr>
          <w:t>ácido sulfúrico</w:t>
        </w:r>
      </w:hyperlink>
      <w:r w:rsidRPr="009128B2">
        <w:rPr>
          <w:rFonts w:ascii="Arial" w:eastAsiaTheme="minorHAnsi" w:hAnsi="Arial" w:cs="Arial"/>
          <w:lang w:eastAsia="en-US"/>
        </w:rPr>
        <w:t> y la </w:t>
      </w:r>
      <w:hyperlink r:id="rId49" w:tooltip="Soda cáustica" w:history="1">
        <w:r w:rsidRPr="009128B2">
          <w:rPr>
            <w:rFonts w:ascii="Arial" w:eastAsiaTheme="minorHAnsi" w:hAnsi="Arial" w:cs="Arial"/>
            <w:lang w:eastAsia="en-US"/>
          </w:rPr>
          <w:t>soda cáustica</w:t>
        </w:r>
      </w:hyperlink>
      <w:r w:rsidRPr="009128B2">
        <w:rPr>
          <w:rFonts w:ascii="Arial" w:eastAsiaTheme="minorHAnsi" w:hAnsi="Arial" w:cs="Arial"/>
          <w:lang w:eastAsia="en-US"/>
        </w:rPr>
        <w:t> vieron también incrementados sus precios hasta un 600%.</w:t>
      </w:r>
      <w:r>
        <w:rPr>
          <w:rFonts w:ascii="Arial" w:eastAsiaTheme="minorHAnsi" w:hAnsi="Arial" w:cs="Arial"/>
          <w:lang w:eastAsia="en-US"/>
        </w:rPr>
        <w:t xml:space="preserve"> </w:t>
      </w:r>
      <w:r w:rsidRPr="009128B2">
        <w:rPr>
          <w:rFonts w:ascii="Arial" w:eastAsiaTheme="minorHAnsi" w:hAnsi="Arial" w:cs="Arial"/>
          <w:lang w:eastAsia="en-US"/>
        </w:rPr>
        <w:t>La crisis del </w:t>
      </w:r>
      <w:hyperlink r:id="rId50" w:tooltip="Petróleo" w:history="1">
        <w:r w:rsidRPr="009128B2">
          <w:rPr>
            <w:rFonts w:ascii="Arial" w:eastAsiaTheme="minorHAnsi" w:hAnsi="Arial" w:cs="Arial"/>
            <w:lang w:eastAsia="en-US"/>
          </w:rPr>
          <w:t>petróleo</w:t>
        </w:r>
      </w:hyperlink>
      <w:r w:rsidRPr="009128B2">
        <w:rPr>
          <w:rFonts w:ascii="Arial" w:eastAsiaTheme="minorHAnsi" w:hAnsi="Arial" w:cs="Arial"/>
          <w:lang w:eastAsia="en-US"/>
        </w:rPr>
        <w:t> y de los </w:t>
      </w:r>
      <w:hyperlink r:id="rId51" w:tooltip="Alimento" w:history="1">
        <w:r w:rsidRPr="009128B2">
          <w:rPr>
            <w:rFonts w:ascii="Arial" w:eastAsiaTheme="minorHAnsi" w:hAnsi="Arial" w:cs="Arial"/>
            <w:lang w:eastAsia="en-US"/>
          </w:rPr>
          <w:t>alimentos</w:t>
        </w:r>
      </w:hyperlink>
      <w:r w:rsidRPr="009128B2">
        <w:rPr>
          <w:rFonts w:ascii="Arial" w:eastAsiaTheme="minorHAnsi" w:hAnsi="Arial" w:cs="Arial"/>
          <w:lang w:eastAsia="en-US"/>
        </w:rPr>
        <w:t> fue objeto de debate en la 34ª Cumbre del </w:t>
      </w:r>
      <w:hyperlink r:id="rId52" w:tooltip="G-8" w:history="1">
        <w:r w:rsidRPr="009128B2">
          <w:rPr>
            <w:rFonts w:ascii="Arial" w:eastAsiaTheme="minorHAnsi" w:hAnsi="Arial" w:cs="Arial"/>
            <w:lang w:eastAsia="en-US"/>
          </w:rPr>
          <w:t>G-8</w:t>
        </w:r>
      </w:hyperlink>
      <w:r w:rsidRPr="009128B2">
        <w:rPr>
          <w:rFonts w:ascii="Arial" w:eastAsiaTheme="minorHAnsi" w:hAnsi="Arial" w:cs="Arial"/>
          <w:lang w:eastAsia="en-US"/>
        </w:rPr>
        <w:t>.</w:t>
      </w:r>
    </w:p>
    <w:p w:rsidR="003F7C84"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r w:rsidRPr="009128B2">
        <w:rPr>
          <w:rFonts w:ascii="Arial" w:eastAsiaTheme="minorHAnsi" w:hAnsi="Arial" w:cs="Arial"/>
          <w:lang w:eastAsia="en-US"/>
        </w:rPr>
        <w:lastRenderedPageBreak/>
        <w:t>Los Estados Unidos, la economía más grande del mundo, entraron en 2008 con una grave </w:t>
      </w:r>
      <w:hyperlink r:id="rId53" w:tooltip="Crisis hipotecaria de 2007" w:history="1">
        <w:r w:rsidRPr="009128B2">
          <w:rPr>
            <w:rFonts w:ascii="Arial" w:eastAsiaTheme="minorHAnsi" w:hAnsi="Arial" w:cs="Arial"/>
            <w:lang w:eastAsia="en-US"/>
          </w:rPr>
          <w:t>crisis crediticia e hipotecaria</w:t>
        </w:r>
      </w:hyperlink>
      <w:r w:rsidRPr="009128B2">
        <w:rPr>
          <w:rFonts w:ascii="Arial" w:eastAsiaTheme="minorHAnsi" w:hAnsi="Arial" w:cs="Arial"/>
          <w:lang w:eastAsia="en-US"/>
        </w:rPr>
        <w:t> que afectó a la fuerte </w:t>
      </w:r>
      <w:hyperlink r:id="rId54" w:tooltip="Burbuja inmobiliaria global" w:history="1">
        <w:r w:rsidRPr="009128B2">
          <w:rPr>
            <w:rFonts w:ascii="Arial" w:eastAsiaTheme="minorHAnsi" w:hAnsi="Arial" w:cs="Arial"/>
            <w:lang w:eastAsia="en-US"/>
          </w:rPr>
          <w:t>burbuja inmobiliaria</w:t>
        </w:r>
      </w:hyperlink>
      <w:r w:rsidRPr="009128B2">
        <w:rPr>
          <w:rFonts w:ascii="Arial" w:eastAsiaTheme="minorHAnsi" w:hAnsi="Arial" w:cs="Arial"/>
          <w:lang w:eastAsia="en-US"/>
        </w:rPr>
        <w:t> que venían padeciendo, así como un valor del dólar anormalmente bajo. El estallido de la crisis económica de 2008 puede fijarse oficialmente en agosto de 2007 cuando los Bancos centrales tuvieron que intervenir para proporcionar liquidez al sistema bancario. Tras varios meses de debilidad y pérdida de empleos, el fenómeno colapsó entre 2007 y 2008, causando la quiebra de medio centenar de bancos y entidades financieras. Este colapso arrastró a los </w:t>
      </w:r>
      <w:hyperlink r:id="rId55" w:tooltip="Crisis bursátil de enero de 2008" w:history="1">
        <w:r w:rsidRPr="009128B2">
          <w:rPr>
            <w:rFonts w:ascii="Arial" w:eastAsiaTheme="minorHAnsi" w:hAnsi="Arial" w:cs="Arial"/>
            <w:lang w:eastAsia="en-US"/>
          </w:rPr>
          <w:t>valores bursátiles</w:t>
        </w:r>
      </w:hyperlink>
      <w:r w:rsidRPr="009128B2">
        <w:rPr>
          <w:rFonts w:ascii="Arial" w:eastAsiaTheme="minorHAnsi" w:hAnsi="Arial" w:cs="Arial"/>
          <w:lang w:eastAsia="en-US"/>
        </w:rPr>
        <w:t> y la capacidad de consumo y ahorro de la población</w:t>
      </w:r>
      <w:r>
        <w:rPr>
          <w:rFonts w:ascii="Arial" w:eastAsiaTheme="minorHAnsi" w:hAnsi="Arial" w:cs="Arial"/>
          <w:lang w:eastAsia="en-US"/>
        </w:rPr>
        <w:t>.</w:t>
      </w:r>
    </w:p>
    <w:p w:rsidR="003F7C84" w:rsidRPr="009128B2"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3F7C84"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r w:rsidRPr="009128B2">
        <w:rPr>
          <w:rFonts w:ascii="Arial" w:eastAsiaTheme="minorHAnsi" w:hAnsi="Arial" w:cs="Arial"/>
          <w:lang w:eastAsia="en-US"/>
        </w:rPr>
        <w:t>En septiembre de 2008, los problemas se agravaron con la bancarrota de diversas entidades financieras relacionadas con el mercado de las hipotecas inmobiliarias</w:t>
      </w:r>
      <w:r>
        <w:rPr>
          <w:rFonts w:ascii="Arial" w:eastAsiaTheme="minorHAnsi" w:hAnsi="Arial" w:cs="Arial"/>
          <w:lang w:eastAsia="en-US"/>
        </w:rPr>
        <w:t xml:space="preserve">. </w:t>
      </w:r>
      <w:r w:rsidRPr="009128B2">
        <w:rPr>
          <w:rFonts w:ascii="Arial" w:eastAsiaTheme="minorHAnsi" w:hAnsi="Arial" w:cs="Arial"/>
          <w:lang w:eastAsia="en-US"/>
        </w:rPr>
        <w:t>El gobierno norteamericano intervino inyectando cientos de miles de millones de dólares para salvar algunas de estas entidades.</w:t>
      </w:r>
    </w:p>
    <w:p w:rsidR="003F7C84" w:rsidRPr="009128B2" w:rsidRDefault="003F7C84" w:rsidP="003F7C84">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3F7C84" w:rsidRPr="0037476E" w:rsidRDefault="003F7C84" w:rsidP="003F7C84">
      <w:pPr>
        <w:spacing w:after="0" w:line="360" w:lineRule="auto"/>
        <w:jc w:val="both"/>
        <w:rPr>
          <w:rFonts w:ascii="Arial" w:hAnsi="Arial" w:cs="Arial"/>
          <w:sz w:val="24"/>
          <w:szCs w:val="24"/>
        </w:rPr>
      </w:pPr>
      <w:r w:rsidRPr="0037476E">
        <w:rPr>
          <w:rFonts w:ascii="Arial" w:hAnsi="Arial" w:cs="Arial"/>
          <w:sz w:val="24"/>
          <w:szCs w:val="24"/>
        </w:rPr>
        <w:t>Las crisis económicas se acompañan de peor </w:t>
      </w:r>
      <w:hyperlink r:id="rId56" w:tooltip="Salud" w:history="1">
        <w:r w:rsidRPr="0037476E">
          <w:rPr>
            <w:rFonts w:ascii="Arial" w:hAnsi="Arial" w:cs="Arial"/>
            <w:sz w:val="24"/>
            <w:szCs w:val="24"/>
          </w:rPr>
          <w:t>salud</w:t>
        </w:r>
      </w:hyperlink>
      <w:r w:rsidRPr="0037476E">
        <w:rPr>
          <w:rFonts w:ascii="Arial" w:hAnsi="Arial" w:cs="Arial"/>
          <w:sz w:val="24"/>
          <w:szCs w:val="24"/>
        </w:rPr>
        <w:t> (por el aumento del </w:t>
      </w:r>
      <w:hyperlink r:id="rId57" w:tooltip="Desempleo" w:history="1">
        <w:r w:rsidRPr="0037476E">
          <w:rPr>
            <w:rFonts w:ascii="Arial" w:hAnsi="Arial" w:cs="Arial"/>
            <w:sz w:val="24"/>
            <w:szCs w:val="24"/>
          </w:rPr>
          <w:t>paro</w:t>
        </w:r>
      </w:hyperlink>
      <w:r w:rsidRPr="0037476E">
        <w:rPr>
          <w:rFonts w:ascii="Arial" w:hAnsi="Arial" w:cs="Arial"/>
          <w:sz w:val="24"/>
          <w:szCs w:val="24"/>
        </w:rPr>
        <w:t> y de la </w:t>
      </w:r>
      <w:hyperlink r:id="rId58" w:tooltip="Pobreza" w:history="1">
        <w:r w:rsidRPr="0037476E">
          <w:rPr>
            <w:rFonts w:ascii="Arial" w:hAnsi="Arial" w:cs="Arial"/>
            <w:sz w:val="24"/>
            <w:szCs w:val="24"/>
          </w:rPr>
          <w:t>pobreza</w:t>
        </w:r>
      </w:hyperlink>
      <w:r w:rsidRPr="0037476E">
        <w:rPr>
          <w:rFonts w:ascii="Arial" w:hAnsi="Arial" w:cs="Arial"/>
          <w:sz w:val="24"/>
          <w:szCs w:val="24"/>
        </w:rPr>
        <w:t>, y por el incremento de la diferencias entre </w:t>
      </w:r>
      <w:hyperlink r:id="rId59" w:tooltip="Pobre" w:history="1">
        <w:r w:rsidRPr="0037476E">
          <w:rPr>
            <w:rFonts w:ascii="Arial" w:hAnsi="Arial" w:cs="Arial"/>
            <w:sz w:val="24"/>
            <w:szCs w:val="24"/>
          </w:rPr>
          <w:t>pobres</w:t>
        </w:r>
      </w:hyperlink>
      <w:r w:rsidRPr="0037476E">
        <w:rPr>
          <w:rFonts w:ascii="Arial" w:hAnsi="Arial" w:cs="Arial"/>
          <w:sz w:val="24"/>
          <w:szCs w:val="24"/>
        </w:rPr>
        <w:t> y </w:t>
      </w:r>
      <w:hyperlink r:id="rId60" w:tooltip="Rico" w:history="1">
        <w:r w:rsidRPr="0037476E">
          <w:rPr>
            <w:rFonts w:ascii="Arial" w:hAnsi="Arial" w:cs="Arial"/>
            <w:sz w:val="24"/>
            <w:szCs w:val="24"/>
          </w:rPr>
          <w:t>ricos</w:t>
        </w:r>
      </w:hyperlink>
      <w:r w:rsidRPr="0037476E">
        <w:rPr>
          <w:rFonts w:ascii="Arial" w:hAnsi="Arial" w:cs="Arial"/>
          <w:sz w:val="24"/>
          <w:szCs w:val="24"/>
        </w:rPr>
        <w:t>) pero no siempre se acompañan de mayor mortalidad. Las crisis económicas no aumentan las muertes en general, sí aumentan las muertes por </w:t>
      </w:r>
      <w:hyperlink r:id="rId61" w:tooltip="Suicidio" w:history="1">
        <w:r w:rsidRPr="0037476E">
          <w:rPr>
            <w:rFonts w:ascii="Arial" w:hAnsi="Arial" w:cs="Arial"/>
            <w:sz w:val="24"/>
            <w:szCs w:val="24"/>
          </w:rPr>
          <w:t>suicidio</w:t>
        </w:r>
      </w:hyperlink>
      <w:r w:rsidRPr="0037476E">
        <w:rPr>
          <w:rFonts w:ascii="Arial" w:hAnsi="Arial" w:cs="Arial"/>
          <w:sz w:val="24"/>
          <w:szCs w:val="24"/>
        </w:rPr>
        <w:t> en todos los países y situaciones. El </w:t>
      </w:r>
      <w:hyperlink r:id="rId62" w:tooltip="Desempleo" w:history="1">
        <w:r w:rsidRPr="0037476E">
          <w:rPr>
            <w:rFonts w:ascii="Arial" w:hAnsi="Arial" w:cs="Arial"/>
            <w:sz w:val="24"/>
            <w:szCs w:val="24"/>
          </w:rPr>
          <w:t>desempleo</w:t>
        </w:r>
      </w:hyperlink>
      <w:r w:rsidRPr="0037476E">
        <w:rPr>
          <w:rFonts w:ascii="Arial" w:hAnsi="Arial" w:cs="Arial"/>
          <w:sz w:val="24"/>
          <w:szCs w:val="24"/>
        </w:rPr>
        <w:t> se asocia a suicidio. En </w:t>
      </w:r>
      <w:hyperlink r:id="rId63" w:tooltip="España" w:history="1">
        <w:r w:rsidRPr="0037476E">
          <w:rPr>
            <w:rFonts w:ascii="Arial" w:hAnsi="Arial" w:cs="Arial"/>
            <w:sz w:val="24"/>
            <w:szCs w:val="24"/>
          </w:rPr>
          <w:t>España</w:t>
        </w:r>
      </w:hyperlink>
      <w:r w:rsidRPr="0037476E">
        <w:rPr>
          <w:rFonts w:ascii="Arial" w:hAnsi="Arial" w:cs="Arial"/>
          <w:sz w:val="24"/>
          <w:szCs w:val="24"/>
        </w:rPr>
        <w:t xml:space="preserve"> los suicidios están aumentando y son ya la tercera causa de </w:t>
      </w:r>
      <w:hyperlink r:id="rId64" w:tooltip="Muerte" w:history="1">
        <w:r w:rsidRPr="0037476E">
          <w:rPr>
            <w:rFonts w:ascii="Arial" w:hAnsi="Arial" w:cs="Arial"/>
            <w:sz w:val="24"/>
            <w:szCs w:val="24"/>
          </w:rPr>
          <w:t>muerte</w:t>
        </w:r>
      </w:hyperlink>
      <w:r w:rsidRPr="0037476E">
        <w:rPr>
          <w:rFonts w:ascii="Arial" w:hAnsi="Arial" w:cs="Arial"/>
          <w:sz w:val="24"/>
          <w:szCs w:val="24"/>
        </w:rPr>
        <w:t>, tras la </w:t>
      </w:r>
      <w:hyperlink r:id="rId65" w:tooltip="Cardiopatía" w:history="1">
        <w:r w:rsidRPr="0037476E">
          <w:rPr>
            <w:rFonts w:ascii="Arial" w:hAnsi="Arial" w:cs="Arial"/>
            <w:sz w:val="24"/>
            <w:szCs w:val="24"/>
          </w:rPr>
          <w:t>mortalidad cardiovascular</w:t>
        </w:r>
      </w:hyperlink>
      <w:r w:rsidRPr="0037476E">
        <w:rPr>
          <w:rFonts w:ascii="Arial" w:hAnsi="Arial" w:cs="Arial"/>
          <w:sz w:val="24"/>
          <w:szCs w:val="24"/>
        </w:rPr>
        <w:t> y el </w:t>
      </w:r>
      <w:hyperlink r:id="rId66" w:tooltip="Cáncer" w:history="1">
        <w:r w:rsidRPr="0037476E">
          <w:rPr>
            <w:rFonts w:ascii="Arial" w:hAnsi="Arial" w:cs="Arial"/>
            <w:sz w:val="24"/>
            <w:szCs w:val="24"/>
          </w:rPr>
          <w:t>cáncer</w:t>
        </w:r>
      </w:hyperlink>
      <w:r w:rsidRPr="0037476E">
        <w:rPr>
          <w:rFonts w:ascii="Arial" w:hAnsi="Arial" w:cs="Arial"/>
          <w:sz w:val="24"/>
          <w:szCs w:val="24"/>
        </w:rPr>
        <w:t>. En el </w:t>
      </w:r>
      <w:hyperlink r:id="rId67" w:tooltip="Mundo" w:history="1">
        <w:r w:rsidRPr="0037476E">
          <w:rPr>
            <w:rFonts w:ascii="Arial" w:hAnsi="Arial" w:cs="Arial"/>
            <w:sz w:val="24"/>
            <w:szCs w:val="24"/>
          </w:rPr>
          <w:t>mundo</w:t>
        </w:r>
      </w:hyperlink>
      <w:r w:rsidRPr="0037476E">
        <w:rPr>
          <w:rFonts w:ascii="Arial" w:hAnsi="Arial" w:cs="Arial"/>
          <w:sz w:val="24"/>
          <w:szCs w:val="24"/>
        </w:rPr>
        <w:t>, el suicidio es la segunda causa de muerte, tras los </w:t>
      </w:r>
      <w:hyperlink r:id="rId68" w:tooltip="Accidentes de tráfico" w:history="1">
        <w:r w:rsidRPr="0037476E">
          <w:rPr>
            <w:rFonts w:ascii="Arial" w:hAnsi="Arial" w:cs="Arial"/>
            <w:sz w:val="24"/>
            <w:szCs w:val="24"/>
          </w:rPr>
          <w:t>accidentes de tráfico</w:t>
        </w:r>
      </w:hyperlink>
      <w:r w:rsidRPr="0037476E">
        <w:rPr>
          <w:rFonts w:ascii="Arial" w:hAnsi="Arial" w:cs="Arial"/>
          <w:sz w:val="24"/>
          <w:szCs w:val="24"/>
        </w:rPr>
        <w:t>, entre los 10 y 24 años. Se puede evitar el aumento de los suicidios, con el rechazo a las </w:t>
      </w:r>
      <w:hyperlink r:id="rId69" w:tooltip="Política sanitaria" w:history="1">
        <w:r w:rsidRPr="0037476E">
          <w:rPr>
            <w:rFonts w:ascii="Arial" w:hAnsi="Arial" w:cs="Arial"/>
            <w:sz w:val="24"/>
            <w:szCs w:val="24"/>
          </w:rPr>
          <w:t>políticas</w:t>
        </w:r>
      </w:hyperlink>
      <w:r w:rsidRPr="0037476E">
        <w:rPr>
          <w:rFonts w:ascii="Arial" w:hAnsi="Arial" w:cs="Arial"/>
          <w:sz w:val="24"/>
          <w:szCs w:val="24"/>
        </w:rPr>
        <w:t> que hacen caer el sistema de </w:t>
      </w:r>
      <w:hyperlink r:id="rId70" w:tooltip="Seguridad social" w:history="1">
        <w:r w:rsidRPr="0037476E">
          <w:rPr>
            <w:rFonts w:ascii="Arial" w:hAnsi="Arial" w:cs="Arial"/>
            <w:sz w:val="24"/>
            <w:szCs w:val="24"/>
          </w:rPr>
          <w:t>previsión social</w:t>
        </w:r>
      </w:hyperlink>
      <w:r w:rsidRPr="0037476E">
        <w:rPr>
          <w:rFonts w:ascii="Arial" w:hAnsi="Arial" w:cs="Arial"/>
          <w:sz w:val="24"/>
          <w:szCs w:val="24"/>
        </w:rPr>
        <w:t>, la </w:t>
      </w:r>
      <w:hyperlink r:id="rId71" w:tooltip="Educación" w:history="1">
        <w:r w:rsidRPr="0037476E">
          <w:rPr>
            <w:rFonts w:ascii="Arial" w:hAnsi="Arial" w:cs="Arial"/>
            <w:sz w:val="24"/>
            <w:szCs w:val="24"/>
          </w:rPr>
          <w:t>educación</w:t>
        </w:r>
      </w:hyperlink>
      <w:r w:rsidRPr="0037476E">
        <w:rPr>
          <w:rFonts w:ascii="Arial" w:hAnsi="Arial" w:cs="Arial"/>
          <w:sz w:val="24"/>
          <w:szCs w:val="24"/>
        </w:rPr>
        <w:t>, la </w:t>
      </w:r>
      <w:hyperlink r:id="rId72" w:tooltip="Sanidad" w:history="1">
        <w:r w:rsidRPr="0037476E">
          <w:rPr>
            <w:rFonts w:ascii="Arial" w:hAnsi="Arial" w:cs="Arial"/>
            <w:sz w:val="24"/>
            <w:szCs w:val="24"/>
          </w:rPr>
          <w:t>sanidad</w:t>
        </w:r>
      </w:hyperlink>
      <w:r w:rsidRPr="0037476E">
        <w:rPr>
          <w:rFonts w:ascii="Arial" w:hAnsi="Arial" w:cs="Arial"/>
          <w:sz w:val="24"/>
          <w:szCs w:val="24"/>
        </w:rPr>
        <w:t>, la </w:t>
      </w:r>
      <w:hyperlink r:id="rId73" w:tooltip="Cultura" w:history="1">
        <w:r w:rsidRPr="0037476E">
          <w:rPr>
            <w:rFonts w:ascii="Arial" w:hAnsi="Arial" w:cs="Arial"/>
            <w:sz w:val="24"/>
            <w:szCs w:val="24"/>
          </w:rPr>
          <w:t>cultura</w:t>
        </w:r>
      </w:hyperlink>
      <w:r w:rsidRPr="0037476E">
        <w:rPr>
          <w:rFonts w:ascii="Arial" w:hAnsi="Arial" w:cs="Arial"/>
          <w:sz w:val="24"/>
          <w:szCs w:val="24"/>
        </w:rPr>
        <w:t> y el </w:t>
      </w:r>
      <w:hyperlink r:id="rId74" w:tooltip="Medio ambiente" w:history="1">
        <w:r w:rsidRPr="0037476E">
          <w:rPr>
            <w:rFonts w:ascii="Arial" w:hAnsi="Arial" w:cs="Arial"/>
            <w:sz w:val="24"/>
            <w:szCs w:val="24"/>
          </w:rPr>
          <w:t>medio ambiente</w:t>
        </w:r>
      </w:hyperlink>
      <w:r w:rsidRPr="0037476E">
        <w:rPr>
          <w:rFonts w:ascii="Arial" w:hAnsi="Arial" w:cs="Arial"/>
          <w:color w:val="000000"/>
          <w:sz w:val="24"/>
          <w:szCs w:val="24"/>
          <w:shd w:val="clear" w:color="auto" w:fill="FFFFFF"/>
        </w:rPr>
        <w:t>.</w:t>
      </w:r>
    </w:p>
    <w:p w:rsidR="003F7C84" w:rsidRPr="009128B2" w:rsidRDefault="003F7C84" w:rsidP="003F7C84">
      <w:pPr>
        <w:spacing w:after="0" w:line="360" w:lineRule="auto"/>
        <w:jc w:val="both"/>
        <w:rPr>
          <w:rFonts w:ascii="Arial" w:hAnsi="Arial" w:cs="Arial"/>
          <w:sz w:val="24"/>
          <w:szCs w:val="24"/>
        </w:rPr>
      </w:pPr>
    </w:p>
    <w:p w:rsidR="003F7C84" w:rsidRDefault="003F7C84" w:rsidP="003F7C84">
      <w:pPr>
        <w:spacing w:after="0" w:line="360" w:lineRule="auto"/>
        <w:jc w:val="both"/>
        <w:rPr>
          <w:rFonts w:ascii="Arial" w:hAnsi="Arial" w:cs="Arial"/>
          <w:b/>
          <w:sz w:val="24"/>
          <w:szCs w:val="24"/>
        </w:rPr>
      </w:pPr>
      <w:r w:rsidRPr="00ED43AC">
        <w:rPr>
          <w:rFonts w:ascii="Arial" w:hAnsi="Arial" w:cs="Arial"/>
          <w:b/>
          <w:sz w:val="24"/>
          <w:szCs w:val="24"/>
        </w:rPr>
        <w:t>VINCULACIÓN CON LA CARRERA DE AUDITORÍA</w:t>
      </w:r>
    </w:p>
    <w:p w:rsidR="003F7C84" w:rsidRPr="00ED43AC" w:rsidRDefault="003F7C84" w:rsidP="003F7C84">
      <w:pPr>
        <w:spacing w:after="0" w:line="360" w:lineRule="auto"/>
        <w:jc w:val="both"/>
        <w:rPr>
          <w:rFonts w:ascii="Arial" w:hAnsi="Arial" w:cs="Arial"/>
          <w:b/>
          <w:sz w:val="24"/>
          <w:szCs w:val="24"/>
        </w:rPr>
      </w:pPr>
    </w:p>
    <w:p w:rsidR="003F7C84" w:rsidRDefault="003F7C84" w:rsidP="003F7C84">
      <w:pPr>
        <w:spacing w:after="0" w:line="360" w:lineRule="auto"/>
        <w:jc w:val="both"/>
        <w:rPr>
          <w:rFonts w:ascii="Arial" w:hAnsi="Arial" w:cs="Arial"/>
          <w:sz w:val="24"/>
          <w:szCs w:val="24"/>
        </w:rPr>
      </w:pPr>
      <w:r w:rsidRPr="00ED43AC">
        <w:rPr>
          <w:rFonts w:ascii="Arial" w:hAnsi="Arial" w:cs="Arial"/>
          <w:sz w:val="24"/>
          <w:szCs w:val="24"/>
        </w:rPr>
        <w:t>Como estudiantes de la carrera de Auditoría de la Facultad de Ciencias Económicas, estamos en el deber de entender y analizar las situaciones y compor</w:t>
      </w:r>
      <w:r>
        <w:rPr>
          <w:rFonts w:ascii="Arial" w:hAnsi="Arial" w:cs="Arial"/>
          <w:sz w:val="24"/>
          <w:szCs w:val="24"/>
        </w:rPr>
        <w:t xml:space="preserve">tamiento de la economía política a nivel global, como ha cambiado a través </w:t>
      </w:r>
      <w:r>
        <w:rPr>
          <w:rFonts w:ascii="Arial" w:hAnsi="Arial" w:cs="Arial"/>
          <w:sz w:val="24"/>
          <w:szCs w:val="24"/>
        </w:rPr>
        <w:lastRenderedPageBreak/>
        <w:t>del tiempo, ya que</w:t>
      </w:r>
      <w:r w:rsidRPr="00ED43AC">
        <w:rPr>
          <w:rFonts w:ascii="Arial" w:hAnsi="Arial" w:cs="Arial"/>
          <w:sz w:val="24"/>
          <w:szCs w:val="24"/>
        </w:rPr>
        <w:t xml:space="preserve"> como </w:t>
      </w:r>
      <w:r>
        <w:rPr>
          <w:rFonts w:ascii="Arial" w:hAnsi="Arial" w:cs="Arial"/>
          <w:sz w:val="24"/>
          <w:szCs w:val="24"/>
        </w:rPr>
        <w:t>a</w:t>
      </w:r>
      <w:r w:rsidRPr="00ED43AC">
        <w:rPr>
          <w:rFonts w:ascii="Arial" w:hAnsi="Arial" w:cs="Arial"/>
          <w:sz w:val="24"/>
          <w:szCs w:val="24"/>
        </w:rPr>
        <w:t>gente</w:t>
      </w:r>
      <w:r>
        <w:rPr>
          <w:rFonts w:ascii="Arial" w:hAnsi="Arial" w:cs="Arial"/>
          <w:sz w:val="24"/>
          <w:szCs w:val="24"/>
        </w:rPr>
        <w:t>s</w:t>
      </w:r>
      <w:r w:rsidRPr="00ED43AC">
        <w:rPr>
          <w:rFonts w:ascii="Arial" w:hAnsi="Arial" w:cs="Arial"/>
          <w:sz w:val="24"/>
          <w:szCs w:val="24"/>
        </w:rPr>
        <w:t xml:space="preserve"> protagónico</w:t>
      </w:r>
      <w:r>
        <w:rPr>
          <w:rFonts w:ascii="Arial" w:hAnsi="Arial" w:cs="Arial"/>
          <w:sz w:val="24"/>
          <w:szCs w:val="24"/>
        </w:rPr>
        <w:t>s</w:t>
      </w:r>
      <w:r w:rsidRPr="00ED43AC">
        <w:rPr>
          <w:rFonts w:ascii="Arial" w:hAnsi="Arial" w:cs="Arial"/>
          <w:sz w:val="24"/>
          <w:szCs w:val="24"/>
        </w:rPr>
        <w:t xml:space="preserve"> nos interesa no solo estar informado</w:t>
      </w:r>
      <w:r>
        <w:rPr>
          <w:rFonts w:ascii="Arial" w:hAnsi="Arial" w:cs="Arial"/>
          <w:sz w:val="24"/>
          <w:szCs w:val="24"/>
        </w:rPr>
        <w:t>s</w:t>
      </w:r>
      <w:r w:rsidRPr="00ED43AC">
        <w:rPr>
          <w:rFonts w:ascii="Arial" w:hAnsi="Arial" w:cs="Arial"/>
          <w:sz w:val="24"/>
          <w:szCs w:val="24"/>
        </w:rPr>
        <w:t xml:space="preserve"> sino ir en la búsqueda de</w:t>
      </w:r>
      <w:r w:rsidRPr="009128B2">
        <w:rPr>
          <w:rFonts w:ascii="Arial" w:hAnsi="Arial" w:cs="Arial"/>
          <w:sz w:val="24"/>
          <w:szCs w:val="24"/>
        </w:rPr>
        <w:t> </w:t>
      </w:r>
      <w:hyperlink r:id="rId75" w:history="1">
        <w:r w:rsidRPr="009128B2">
          <w:rPr>
            <w:rFonts w:ascii="Arial" w:hAnsi="Arial" w:cs="Arial"/>
            <w:sz w:val="24"/>
            <w:szCs w:val="24"/>
          </w:rPr>
          <w:t>soluciones</w:t>
        </w:r>
      </w:hyperlink>
      <w:r w:rsidRPr="00ED43AC">
        <w:rPr>
          <w:rFonts w:ascii="Arial" w:hAnsi="Arial" w:cs="Arial"/>
          <w:sz w:val="24"/>
          <w:szCs w:val="24"/>
        </w:rPr>
        <w:t>.</w:t>
      </w:r>
    </w:p>
    <w:p w:rsidR="003F7C84" w:rsidRDefault="003F7C84" w:rsidP="003F7C84">
      <w:pPr>
        <w:rPr>
          <w:rFonts w:ascii="Arial" w:hAnsi="Arial" w:cs="Arial"/>
          <w:sz w:val="24"/>
          <w:szCs w:val="24"/>
        </w:rPr>
      </w:pPr>
    </w:p>
    <w:p w:rsidR="003F7C84" w:rsidRDefault="003F7C84" w:rsidP="003F7C84">
      <w:pPr>
        <w:rPr>
          <w:rFonts w:ascii="Arial" w:hAnsi="Arial" w:cs="Arial"/>
          <w:sz w:val="24"/>
          <w:szCs w:val="24"/>
        </w:rPr>
      </w:pPr>
    </w:p>
    <w:p w:rsidR="003F7C84" w:rsidRDefault="003F7C84" w:rsidP="003F7C84">
      <w:pPr>
        <w:rPr>
          <w:rFonts w:ascii="Arial" w:hAnsi="Arial" w:cs="Arial"/>
          <w:sz w:val="24"/>
          <w:szCs w:val="24"/>
        </w:rPr>
      </w:pPr>
    </w:p>
    <w:p w:rsidR="003F7C84" w:rsidRDefault="003F7C84" w:rsidP="003F7C84">
      <w:pPr>
        <w:rPr>
          <w:rFonts w:ascii="Arial" w:hAnsi="Arial" w:cs="Arial"/>
          <w:sz w:val="24"/>
          <w:szCs w:val="24"/>
        </w:rPr>
      </w:pPr>
    </w:p>
    <w:p w:rsidR="003E5B45" w:rsidRDefault="003E5B45"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DF1EDF" w:rsidRDefault="00DF1EDF"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3F7C84" w:rsidRDefault="003F7C84"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FC7EAC" w:rsidRDefault="00FC7EAC" w:rsidP="00FC7EAC">
      <w:pPr>
        <w:shd w:val="clear" w:color="auto" w:fill="FFFFFF"/>
        <w:spacing w:before="100" w:beforeAutospacing="1" w:after="100" w:afterAutospacing="1" w:line="360" w:lineRule="auto"/>
        <w:jc w:val="both"/>
        <w:rPr>
          <w:rFonts w:ascii="Arial" w:eastAsia="Times New Roman" w:hAnsi="Arial" w:cs="Arial"/>
          <w:color w:val="000000"/>
          <w:sz w:val="24"/>
          <w:szCs w:val="24"/>
          <w:lang w:eastAsia="es-GT"/>
        </w:rPr>
      </w:pPr>
    </w:p>
    <w:p w:rsidR="00FC7EAC" w:rsidRDefault="00FC7EAC" w:rsidP="00FC7EAC">
      <w:pPr>
        <w:shd w:val="clear" w:color="auto" w:fill="FFFFFF"/>
        <w:spacing w:before="100" w:beforeAutospacing="1" w:after="100" w:afterAutospacing="1" w:line="360" w:lineRule="auto"/>
        <w:jc w:val="center"/>
        <w:rPr>
          <w:rFonts w:ascii="Arial" w:eastAsia="Times New Roman" w:hAnsi="Arial" w:cs="Arial"/>
          <w:b/>
          <w:color w:val="000000"/>
          <w:sz w:val="28"/>
          <w:szCs w:val="28"/>
          <w:lang w:eastAsia="es-GT"/>
        </w:rPr>
      </w:pPr>
      <w:r w:rsidRPr="00FC7EAC">
        <w:rPr>
          <w:rFonts w:ascii="Arial" w:eastAsia="Times New Roman" w:hAnsi="Arial" w:cs="Arial"/>
          <w:b/>
          <w:color w:val="000000"/>
          <w:sz w:val="28"/>
          <w:szCs w:val="28"/>
          <w:lang w:eastAsia="es-GT"/>
        </w:rPr>
        <w:lastRenderedPageBreak/>
        <w:t>La Batalla Mundial por la Economía</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Esta batalla da inicio a finales del siglo XX y principios del siglo XXI, dejando al capitalismo en el mundo. Esta parte trata de la batalla ideológica por la economía mundial. Se da un mercado global donde las mercancías circulaban libremente, debido a varios inconvenientes, y debilidades de nuestra civilización pasaron 80 años para una nueva economía global.</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Luego de la primera guerra mundial, la gente buscaba algo mejor. La figura política de Lenin se expande, al propugnar la oposición de la </w:t>
      </w:r>
      <w:hyperlink r:id="rId76" w:tooltip="Socialdemocracia" w:history="1">
        <w:r w:rsidRPr="000E1790">
          <w:rPr>
            <w:rFonts w:ascii="Arial" w:eastAsia="Times New Roman" w:hAnsi="Arial" w:cs="Arial"/>
            <w:color w:val="000000"/>
            <w:sz w:val="24"/>
            <w:szCs w:val="24"/>
            <w:lang w:eastAsia="es-GT"/>
          </w:rPr>
          <w:t>socialdemocracia</w:t>
        </w:r>
      </w:hyperlink>
      <w:r w:rsidRPr="000E1790">
        <w:rPr>
          <w:rFonts w:ascii="Arial" w:eastAsia="Times New Roman" w:hAnsi="Arial" w:cs="Arial"/>
          <w:color w:val="000000"/>
          <w:sz w:val="24"/>
          <w:szCs w:val="24"/>
          <w:lang w:eastAsia="es-GT"/>
        </w:rPr>
        <w:t xml:space="preserve"> alemana a la misma, y lo convierte en una figura clave en Rusia, cuando la evolución de la contienda se muestra abiertamente desfavorable para su país, creía en la abolición de la economía globalizada, siendo este el líder de la revolución.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Keynes era ya un economista ampliamente reconocido escribió el libro, Las Consecuencias Económicas de la Paz. Por meses creía que esa economía no funcionaría ya que el Gobierno controlaba los salarios y los precios, el indicaba que los mercados libres eran los que mejor funcionaban.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En la Rusia Soviética el Estado controlaba la economía, por lo que Lenin instituyó la nueva política económica, permite la creación de nuevas pequeñas empresas.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Luego los países empezaron a imprimir más billetes, por lo que se dio la inflación a gran escala. El dinero era muy barato. La inflación fue una de las causas del triunfo de los nacis, donde consiguió el apoyo de las personas que perdieron sus ahorros, la clase media. En Estados Unidos, el 24 de octubre de 1929 los precios bajaron y la caída fue imparable, se provoca un colapso, la gente estaba sin ingresos para saldar sus deudas o adquirir bienes y/o servicios. Se dio un pánico bancario, la gente retiraba su dinero de los bancos y los que no pudieron hacerlo lo perdieron todo, la bolsa se vino abajo.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lastRenderedPageBreak/>
        <w:t>Keynes fue el verdadero artífice de la Macroeconomía, definió todos los rasgos, argumentó en </w:t>
      </w:r>
      <w:hyperlink r:id="rId77" w:tooltip="¿Cómo pagar la guerra? (aún no redactado)" w:history="1">
        <w:r w:rsidRPr="000E1790">
          <w:rPr>
            <w:rFonts w:ascii="Arial" w:eastAsia="Times New Roman" w:hAnsi="Arial" w:cs="Arial"/>
            <w:color w:val="000000"/>
            <w:sz w:val="24"/>
            <w:szCs w:val="24"/>
            <w:lang w:eastAsia="es-GT"/>
          </w:rPr>
          <w:t>¿Cómo pagar la guerra?</w:t>
        </w:r>
      </w:hyperlink>
      <w:r w:rsidRPr="000E1790">
        <w:rPr>
          <w:rFonts w:ascii="Arial" w:eastAsia="Times New Roman" w:hAnsi="Arial" w:cs="Arial"/>
          <w:color w:val="000000"/>
          <w:sz w:val="24"/>
          <w:szCs w:val="24"/>
          <w:lang w:eastAsia="es-GT"/>
        </w:rPr>
        <w:t> Que el esfuerzo bélico debería ser mayormente financiado mediante el aumento de colonias en </w:t>
      </w:r>
      <w:hyperlink r:id="rId78" w:tooltip="África" w:history="1">
        <w:r w:rsidRPr="000E1790">
          <w:rPr>
            <w:rFonts w:ascii="Arial" w:eastAsia="Times New Roman" w:hAnsi="Arial" w:cs="Arial"/>
            <w:color w:val="000000"/>
            <w:sz w:val="24"/>
            <w:szCs w:val="24"/>
            <w:lang w:eastAsia="es-GT"/>
          </w:rPr>
          <w:t>África</w:t>
        </w:r>
      </w:hyperlink>
      <w:r w:rsidRPr="000E1790">
        <w:rPr>
          <w:rFonts w:ascii="Arial" w:eastAsia="Times New Roman" w:hAnsi="Arial" w:cs="Arial"/>
          <w:color w:val="000000"/>
          <w:sz w:val="24"/>
          <w:szCs w:val="24"/>
          <w:lang w:eastAsia="es-GT"/>
        </w:rPr>
        <w:t> y por mayores impuestos, en lugar de gasto </w:t>
      </w:r>
      <w:hyperlink r:id="rId79" w:tooltip="Déficit público" w:history="1">
        <w:r w:rsidRPr="000E1790">
          <w:rPr>
            <w:rFonts w:ascii="Arial" w:eastAsia="Times New Roman" w:hAnsi="Arial" w:cs="Arial"/>
            <w:color w:val="000000"/>
            <w:sz w:val="24"/>
            <w:szCs w:val="24"/>
            <w:lang w:eastAsia="es-GT"/>
          </w:rPr>
          <w:t>deficitario</w:t>
        </w:r>
      </w:hyperlink>
      <w:r w:rsidRPr="000E1790">
        <w:rPr>
          <w:rFonts w:ascii="Arial" w:eastAsia="Times New Roman" w:hAnsi="Arial" w:cs="Arial"/>
          <w:color w:val="000000"/>
          <w:sz w:val="24"/>
          <w:szCs w:val="24"/>
          <w:lang w:eastAsia="es-GT"/>
        </w:rPr>
        <w:t>, para de esa manera evitar la </w:t>
      </w:r>
      <w:hyperlink r:id="rId80" w:tooltip="Inflación" w:history="1">
        <w:r w:rsidRPr="000E1790">
          <w:rPr>
            <w:rFonts w:ascii="Arial" w:eastAsia="Times New Roman" w:hAnsi="Arial" w:cs="Arial"/>
            <w:color w:val="000000"/>
            <w:sz w:val="24"/>
            <w:szCs w:val="24"/>
            <w:lang w:eastAsia="es-GT"/>
          </w:rPr>
          <w:t>inflación</w:t>
        </w:r>
      </w:hyperlink>
      <w:r w:rsidRPr="000E1790">
        <w:rPr>
          <w:rFonts w:ascii="Arial" w:eastAsia="Times New Roman" w:hAnsi="Arial" w:cs="Arial"/>
          <w:color w:val="000000"/>
          <w:sz w:val="24"/>
          <w:szCs w:val="24"/>
          <w:lang w:eastAsia="es-GT"/>
        </w:rPr>
        <w:t>. A medida que la victoria aliada parecía más segura, El plan de Keynes, referente a una </w:t>
      </w:r>
      <w:hyperlink r:id="rId81" w:tooltip="International Clearing Union" w:history="1">
        <w:r w:rsidRPr="000E1790">
          <w:rPr>
            <w:rFonts w:ascii="Arial" w:eastAsia="Times New Roman" w:hAnsi="Arial" w:cs="Arial"/>
            <w:color w:val="000000"/>
            <w:sz w:val="24"/>
            <w:szCs w:val="24"/>
            <w:lang w:eastAsia="es-GT"/>
          </w:rPr>
          <w:t>Unión Internacional de Compensación</w:t>
        </w:r>
      </w:hyperlink>
      <w:r w:rsidRPr="000E1790">
        <w:rPr>
          <w:rFonts w:ascii="Arial" w:eastAsia="Times New Roman" w:hAnsi="Arial" w:cs="Arial"/>
          <w:color w:val="000000"/>
          <w:sz w:val="24"/>
          <w:szCs w:val="24"/>
          <w:lang w:eastAsia="es-GT"/>
        </w:rPr>
        <w:t> propuesta para un sistema de administración de divisas, involucraba un </w:t>
      </w:r>
      <w:hyperlink r:id="rId82" w:tooltip="Banco central" w:history="1">
        <w:r w:rsidRPr="000E1790">
          <w:rPr>
            <w:rFonts w:ascii="Arial" w:eastAsia="Times New Roman" w:hAnsi="Arial" w:cs="Arial"/>
            <w:color w:val="000000"/>
            <w:sz w:val="24"/>
            <w:szCs w:val="24"/>
            <w:lang w:eastAsia="es-GT"/>
          </w:rPr>
          <w:t>banco central</w:t>
        </w:r>
      </w:hyperlink>
      <w:r w:rsidRPr="000E1790">
        <w:rPr>
          <w:rFonts w:ascii="Arial" w:eastAsia="Times New Roman" w:hAnsi="Arial" w:cs="Arial"/>
          <w:color w:val="000000"/>
          <w:sz w:val="24"/>
          <w:szCs w:val="24"/>
          <w:lang w:eastAsia="es-GT"/>
        </w:rPr>
        <w:t> mundial, el Banco, que sería responsable de una unidad mundial única de cambio. Sin embargo, el peso de los EE. UU. En las negociaciones fue determinante para que el resultado final estuviera más acorde a los planes de </w:t>
      </w:r>
      <w:hyperlink r:id="rId83" w:tooltip="Harry Dexter White" w:history="1">
        <w:r w:rsidRPr="000E1790">
          <w:rPr>
            <w:rFonts w:ascii="Arial" w:eastAsia="Times New Roman" w:hAnsi="Arial" w:cs="Arial"/>
            <w:color w:val="000000"/>
            <w:sz w:val="24"/>
            <w:szCs w:val="24"/>
            <w:lang w:eastAsia="es-GT"/>
          </w:rPr>
          <w:t>Harry Dexter White</w:t>
        </w:r>
      </w:hyperlink>
      <w:r w:rsidRPr="000E1790">
        <w:rPr>
          <w:rFonts w:ascii="Arial" w:eastAsia="Times New Roman" w:hAnsi="Arial" w:cs="Arial"/>
          <w:color w:val="000000"/>
          <w:sz w:val="24"/>
          <w:szCs w:val="24"/>
          <w:lang w:eastAsia="es-GT"/>
        </w:rPr>
        <w:t xml:space="preserve">. La democracia perdía terreno debido a la gran depresión.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Roosevelt Instituyo un plan regulador del capitalismo, para para proteger a la gente del temor del mercado sin trabas, mientras que la comisión internacional del comercio fue quien controló al capital. En 1936 John Maynard Keynes publica un método de análisis para combatir la depresión, convirtiéndose en uno de los mejores y más importantes analistas.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El Gobierno adoptó la política de Keynes, luego de la guerra mundial, el Gobierno estadounidense toma el dinero prestado y lo invirtió en la campaña bélica, la alta tasa de desempleo bajo y la depresión desapareció, esperando que esto funcionara en tiempos de paz.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En Londres, Hayek argumentaba que sin propiedad privada, se crea una dependencia tan grande del </w:t>
      </w:r>
      <w:hyperlink r:id="rId84" w:tooltip="Estado" w:history="1">
        <w:r w:rsidRPr="000E1790">
          <w:rPr>
            <w:rFonts w:ascii="Arial" w:eastAsia="Times New Roman" w:hAnsi="Arial" w:cs="Arial"/>
            <w:color w:val="000000"/>
            <w:sz w:val="24"/>
            <w:szCs w:val="24"/>
            <w:lang w:eastAsia="es-GT"/>
          </w:rPr>
          <w:t>Estado</w:t>
        </w:r>
      </w:hyperlink>
      <w:r w:rsidRPr="000E1790">
        <w:rPr>
          <w:rFonts w:ascii="Arial" w:eastAsia="Times New Roman" w:hAnsi="Arial" w:cs="Arial"/>
          <w:color w:val="000000"/>
          <w:sz w:val="24"/>
          <w:szCs w:val="24"/>
          <w:lang w:eastAsia="es-GT"/>
        </w:rPr>
        <w:t xml:space="preserve"> que nos convierte prácticamente en esclavos. El estado debería tener tantos poderes que necesariamente tendría que repercutir en la sociedad. En una sociedad planificada, debe haber alguien que ejerza el poder, que controle el estado. Demasiado poder gubernamental sobre la economía esclaviza al hombre y destruye la libertad. El rechazaba la Macroeconomía.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lastRenderedPageBreak/>
        <w:t>Cuando termino la segunda guerra mundial, se perdió la confianza en la economía de mercado, se quería construir una nueva sociedad.</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Luego de que gran Bretaña acudiera a las urnas, el pueblo votó por el partido laborista, se da el socialismo y decae el capitalismo, estos instituyeron una economía mixta, donde las industrias procurarían el bien común, no existían preocupaciones.  Aproximadamente 1/3 del mundo adoptó el socialismo.</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Desaparece el mercado negro en Alemania. La economía social alemana, superó a la británica. </w:t>
      </w:r>
    </w:p>
    <w:p w:rsidR="00BB25B3" w:rsidRPr="000E1790" w:rsidRDefault="00BB25B3" w:rsidP="00BB25B3">
      <w:pPr>
        <w:spacing w:after="0" w:line="360" w:lineRule="auto"/>
        <w:jc w:val="both"/>
        <w:rPr>
          <w:rFonts w:ascii="Arial" w:eastAsia="Times New Roman" w:hAnsi="Arial" w:cs="Arial"/>
          <w:color w:val="000000"/>
          <w:sz w:val="24"/>
          <w:szCs w:val="24"/>
          <w:lang w:eastAsia="es-GT"/>
        </w:rPr>
      </w:pPr>
    </w:p>
    <w:p w:rsidR="00BB25B3"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 xml:space="preserve">Pero no se quería adoptar la economía social alemana, ya que la mayoría de los estados preferían planificar sus economías. </w:t>
      </w:r>
    </w:p>
    <w:p w:rsidR="00E613FF" w:rsidRPr="000E1790" w:rsidRDefault="00E613FF" w:rsidP="00BB25B3">
      <w:pPr>
        <w:spacing w:after="0" w:line="360" w:lineRule="auto"/>
        <w:jc w:val="both"/>
        <w:rPr>
          <w:rFonts w:ascii="Arial" w:eastAsia="Times New Roman" w:hAnsi="Arial" w:cs="Arial"/>
          <w:color w:val="000000"/>
          <w:sz w:val="24"/>
          <w:szCs w:val="24"/>
          <w:lang w:eastAsia="es-GT"/>
        </w:rPr>
      </w:pPr>
    </w:p>
    <w:p w:rsidR="00BB25B3" w:rsidRDefault="00BB25B3" w:rsidP="00BB25B3">
      <w:pPr>
        <w:spacing w:after="0" w:line="360" w:lineRule="auto"/>
        <w:jc w:val="both"/>
        <w:rPr>
          <w:rFonts w:ascii="Arial" w:eastAsia="Times New Roman" w:hAnsi="Arial" w:cs="Arial"/>
          <w:color w:val="000000"/>
          <w:sz w:val="24"/>
          <w:szCs w:val="24"/>
          <w:lang w:eastAsia="es-GT"/>
        </w:rPr>
      </w:pPr>
      <w:r w:rsidRPr="000E1790">
        <w:rPr>
          <w:rFonts w:ascii="Arial" w:eastAsia="Times New Roman" w:hAnsi="Arial" w:cs="Arial"/>
          <w:color w:val="000000"/>
          <w:sz w:val="24"/>
          <w:szCs w:val="24"/>
          <w:lang w:eastAsia="es-GT"/>
        </w:rPr>
        <w:t>Existían varias ideologías económicas que dividían al mundo.</w:t>
      </w:r>
    </w:p>
    <w:p w:rsidR="00E613FF" w:rsidRDefault="00E613FF" w:rsidP="00BB25B3">
      <w:pPr>
        <w:spacing w:after="0" w:line="360" w:lineRule="auto"/>
        <w:jc w:val="both"/>
        <w:rPr>
          <w:rFonts w:ascii="Arial" w:eastAsia="Times New Roman" w:hAnsi="Arial" w:cs="Arial"/>
          <w:color w:val="000000"/>
          <w:sz w:val="24"/>
          <w:szCs w:val="24"/>
          <w:lang w:eastAsia="es-GT"/>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 xml:space="preserve">Este video nos muestra como a través de los tiempos se ha dado la evolución de la economía partiendo del Imperialismo y llegando hasta le Socialismo y Comunismo, pero haciendo mayor énfasis en el capitalismo y sus fenómenos derivados conocidos como la globalización y la inflación. </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Además nos muestra de qué forma vino la globalización a mover al mundo pues algunos estaban a favor y otros en contra, nos hace mención además del hecho ocurrido en USA el 11 de septiembre, sobre las torres gemelas y que repercute de gran forma en la economía tanto de ese país como en el mundo.</w:t>
      </w:r>
    </w:p>
    <w:p w:rsidR="00E613FF" w:rsidRPr="00E613FF" w:rsidRDefault="00E613FF" w:rsidP="00E613FF">
      <w:pPr>
        <w:spacing w:after="0" w:line="360" w:lineRule="auto"/>
        <w:jc w:val="both"/>
        <w:rPr>
          <w:rFonts w:ascii="Arial" w:hAnsi="Arial" w:cs="Arial"/>
          <w:sz w:val="24"/>
          <w:szCs w:val="24"/>
        </w:rPr>
      </w:pPr>
    </w:p>
    <w:p w:rsidR="00E613FF" w:rsidRP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Pudo  haber existido una recisión, nos indica que otra forma de la globalización es el terrorismo globalizado. Es una nueva economía mundial en la cual se cuestionaba que sería más beneficioso, que tomarán el mando los gobiernos o los mercados libres, se luchó por que todas las naciones del mundo acepten la globalización.</w:t>
      </w: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lastRenderedPageBreak/>
        <w:t>A finales del siglo 20 el sistema capitalista se expandió por todo el mundo, esta nueva economía está basada en la tecnificación de los recursos y se dio por medio de una revolución de ideología.</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Nos indica cómo es que se va dando esa transición del imperialismo al capitalismo, ya que en la India se pasa dar poder al gobierno que al final es quien pasa a ser  propietario de todos los bienes naturales del país.</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Neru fue el presidente de la India en ese tiempo el cual siempre busco industrializar la economía del país, por lo cual le pidió a Mahalanovis que analizara la economía del país y el logro reducir todo el conjunto de la economía hindú a una fórmula matemática.</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Luego vemos como Chicago no va junto con las corrientes predominantes de la economía  pues es un país bastante intelectual por lo cual ellos mismos establecen su estructura económica, ellos tienen su fundamento derivado  que 8 de sus profesores y 11 economistas de chicago han obtenido el premio Novel. Vemos como la Escuela de chicago indicaba que el mejor medio para mantener controlada la economía consistía en reducir el poder estatal y expandir el mercado libre.</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 xml:space="preserve">Nos habla de cómo se dio la lucha ideológica por ver quién se queda con el poder de la economía, nos dice como se da una economía KENECIANA (JHON F. KENEDY) con lo cual varias economías del mundo lograron crecer muy significativamente. </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Luego nos indica cómo se produce el fenómeno de la inflación y el desempleo. Después surge un gran fenómeno que en lugar de controlar la inflación se produce la escasez.</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lastRenderedPageBreak/>
        <w:t>Como es que los diferentes gobierno tratan de usar el control de los sueldos y los precios para detener la inflación. En qué consiste esto, en ponerle precio a cada uno de los servicios brindados por las diferentes personas en la sociedad, lo cual los llevo al fracaso y les dio como resultado escasez y muchos problemas.</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Vemos como se pasa de una economía mixta a una competencia libre de mercados dando  auge así a la economía capitalista. Nos indica como en lugar de fomentar la competencia se reduce en la competencia libre de mercado.</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 xml:space="preserve">Explica de qué forma se da el Monopolio aéreo, pues luego de un estudio se </w:t>
      </w:r>
      <w:r w:rsidR="00275C3F" w:rsidRPr="00E613FF">
        <w:rPr>
          <w:rFonts w:ascii="Arial" w:hAnsi="Arial" w:cs="Arial"/>
          <w:sz w:val="24"/>
          <w:szCs w:val="24"/>
        </w:rPr>
        <w:t>detectó</w:t>
      </w:r>
      <w:r w:rsidRPr="00E613FF">
        <w:rPr>
          <w:rFonts w:ascii="Arial" w:hAnsi="Arial" w:cs="Arial"/>
          <w:sz w:val="24"/>
          <w:szCs w:val="24"/>
        </w:rPr>
        <w:t xml:space="preserve"> que desde ya hace una década existían solo las mismas empresas aéreas, por lo cual se pudo detectar que ellos realizaban actos ilícitos para poder mantener solo las mismas empresas, no dejando así el libre mercado a otros oferentes de ese servicio. Vemos </w:t>
      </w:r>
      <w:r w:rsidR="00275C3F" w:rsidRPr="00E613FF">
        <w:rPr>
          <w:rFonts w:ascii="Arial" w:hAnsi="Arial" w:cs="Arial"/>
          <w:sz w:val="24"/>
          <w:szCs w:val="24"/>
        </w:rPr>
        <w:t>cómo</w:t>
      </w:r>
      <w:r w:rsidRPr="00E613FF">
        <w:rPr>
          <w:rFonts w:ascii="Arial" w:hAnsi="Arial" w:cs="Arial"/>
          <w:sz w:val="24"/>
          <w:szCs w:val="24"/>
        </w:rPr>
        <w:t xml:space="preserve"> se puede observar de forma concreta la ley de oferta y demanda pues a medida que bajaban el precio de boletos existía </w:t>
      </w:r>
      <w:r w:rsidR="00275C3F" w:rsidRPr="00E613FF">
        <w:rPr>
          <w:rFonts w:ascii="Arial" w:hAnsi="Arial" w:cs="Arial"/>
          <w:sz w:val="24"/>
          <w:szCs w:val="24"/>
        </w:rPr>
        <w:t>más</w:t>
      </w:r>
      <w:r w:rsidRPr="00E613FF">
        <w:rPr>
          <w:rFonts w:ascii="Arial" w:hAnsi="Arial" w:cs="Arial"/>
          <w:sz w:val="24"/>
          <w:szCs w:val="24"/>
        </w:rPr>
        <w:t xml:space="preserve"> consumo del mismo. Y esto solo se pudo llevar a cabo cuando se dio la economía libre de mercado.</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 xml:space="preserve">Nos muestra como en el gobierno Británico se toma la decisión de quitar financiamiento al por parte del gobierno a diversas entidades (reducir el gasto </w:t>
      </w:r>
      <w:r w:rsidR="00275C3F" w:rsidRPr="00E613FF">
        <w:rPr>
          <w:rFonts w:ascii="Arial" w:hAnsi="Arial" w:cs="Arial"/>
          <w:sz w:val="24"/>
          <w:szCs w:val="24"/>
        </w:rPr>
        <w:t>público</w:t>
      </w:r>
      <w:r w:rsidRPr="00E613FF">
        <w:rPr>
          <w:rFonts w:ascii="Arial" w:hAnsi="Arial" w:cs="Arial"/>
          <w:sz w:val="24"/>
          <w:szCs w:val="24"/>
        </w:rPr>
        <w:t>). Por lo cual quebraron varias empresas lo cual genero más desempleo.</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Forma en que se da la recisión de la economía en USA, debido al cambio de la economía en el país. En 1982 se da muerte a la inflación en USA, y esto ayudo a mejorar la economía del país. Gracias a una política llamada Riganomania, la cual tenía 4 factores importantes los cuales eran:</w:t>
      </w:r>
    </w:p>
    <w:p w:rsidR="00E613FF" w:rsidRPr="00E613FF" w:rsidRDefault="00E613FF" w:rsidP="00E613FF">
      <w:pPr>
        <w:spacing w:after="0" w:line="360" w:lineRule="auto"/>
        <w:jc w:val="both"/>
        <w:rPr>
          <w:rFonts w:ascii="Arial" w:hAnsi="Arial" w:cs="Arial"/>
          <w:sz w:val="24"/>
          <w:szCs w:val="24"/>
        </w:rPr>
      </w:pPr>
    </w:p>
    <w:p w:rsidR="00E613FF" w:rsidRPr="00335AC1" w:rsidRDefault="00E613FF" w:rsidP="00335AC1">
      <w:pPr>
        <w:pStyle w:val="Prrafodelista"/>
        <w:numPr>
          <w:ilvl w:val="0"/>
          <w:numId w:val="3"/>
        </w:numPr>
        <w:spacing w:after="0" w:line="360" w:lineRule="auto"/>
        <w:jc w:val="both"/>
        <w:rPr>
          <w:rFonts w:ascii="Arial" w:hAnsi="Arial" w:cs="Arial"/>
          <w:sz w:val="24"/>
          <w:szCs w:val="24"/>
        </w:rPr>
      </w:pPr>
      <w:r w:rsidRPr="00335AC1">
        <w:rPr>
          <w:rFonts w:ascii="Arial" w:hAnsi="Arial" w:cs="Arial"/>
          <w:sz w:val="24"/>
          <w:szCs w:val="24"/>
        </w:rPr>
        <w:t>Moneda Fuerte 2. Liberalización 3. Modelación Impositiva 4. Recorte del Gasto Público</w:t>
      </w:r>
    </w:p>
    <w:p w:rsidR="00335AC1" w:rsidRPr="00335AC1" w:rsidRDefault="00335AC1" w:rsidP="00335AC1">
      <w:pPr>
        <w:pStyle w:val="Prrafodelista"/>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lastRenderedPageBreak/>
        <w:t>En el Reino Unido se observa cómo se da la lucha por las islas  Malvinas, y con esto se da mayor apoyo al gobierno pues debido a tanto desempleo el país entero se encontraba en conflicto. Vemos como cae el sector de minas en ese país.</w:t>
      </w:r>
    </w:p>
    <w:p w:rsidR="00E613FF" w:rsidRPr="00E613FF" w:rsidRDefault="00E613FF" w:rsidP="00E613FF">
      <w:pPr>
        <w:spacing w:after="0" w:line="360" w:lineRule="auto"/>
        <w:jc w:val="both"/>
        <w:rPr>
          <w:rFonts w:ascii="Arial" w:hAnsi="Arial" w:cs="Arial"/>
          <w:sz w:val="24"/>
          <w:szCs w:val="24"/>
        </w:rPr>
      </w:pPr>
    </w:p>
    <w:p w:rsidR="00E613FF" w:rsidRDefault="00E613FF" w:rsidP="00E613FF">
      <w:pPr>
        <w:spacing w:after="0" w:line="360" w:lineRule="auto"/>
        <w:jc w:val="both"/>
        <w:rPr>
          <w:rFonts w:ascii="Arial" w:hAnsi="Arial" w:cs="Arial"/>
          <w:sz w:val="24"/>
          <w:szCs w:val="24"/>
        </w:rPr>
      </w:pPr>
      <w:r w:rsidRPr="00E613FF">
        <w:rPr>
          <w:rFonts w:ascii="Arial" w:hAnsi="Arial" w:cs="Arial"/>
          <w:sz w:val="24"/>
          <w:szCs w:val="24"/>
        </w:rPr>
        <w:t xml:space="preserve">Indica de qué forma se comienza a dar la privatización de todas las empresas públicas, estrategia por medio de la cual  se venden acciones, hasta que se logra llevar a un 100% la empresa como privada. Esto fue optado por todo el mundo, y así se acaba la lucha por ver quién debe tener el poder si lo estatal o el mercado. La lucha ideológica al final se </w:t>
      </w:r>
      <w:r w:rsidR="00275C3F" w:rsidRPr="00E613FF">
        <w:rPr>
          <w:rFonts w:ascii="Arial" w:hAnsi="Arial" w:cs="Arial"/>
          <w:sz w:val="24"/>
          <w:szCs w:val="24"/>
        </w:rPr>
        <w:t>concluyó</w:t>
      </w:r>
      <w:r w:rsidRPr="00E613FF">
        <w:rPr>
          <w:rFonts w:ascii="Arial" w:hAnsi="Arial" w:cs="Arial"/>
          <w:sz w:val="24"/>
          <w:szCs w:val="24"/>
        </w:rPr>
        <w:t>,  que  el poder paso de tenerlo el estado y a tenerlo el  mercado libre.</w:t>
      </w:r>
    </w:p>
    <w:p w:rsidR="00E925A2" w:rsidRDefault="00E925A2" w:rsidP="00E613FF">
      <w:pPr>
        <w:spacing w:after="0" w:line="360" w:lineRule="auto"/>
        <w:jc w:val="both"/>
        <w:rPr>
          <w:rFonts w:ascii="Arial" w:hAnsi="Arial" w:cs="Arial"/>
          <w:sz w:val="24"/>
          <w:szCs w:val="24"/>
        </w:rPr>
      </w:pPr>
    </w:p>
    <w:p w:rsidR="00E925A2" w:rsidRDefault="00E925A2" w:rsidP="00E925A2">
      <w:pPr>
        <w:spacing w:after="0" w:line="360" w:lineRule="auto"/>
        <w:jc w:val="both"/>
        <w:rPr>
          <w:rFonts w:ascii="Arial" w:hAnsi="Arial" w:cs="Arial"/>
          <w:sz w:val="24"/>
        </w:rPr>
      </w:pPr>
      <w:r w:rsidRPr="00094679">
        <w:rPr>
          <w:rFonts w:ascii="Arial" w:hAnsi="Arial" w:cs="Arial"/>
          <w:sz w:val="24"/>
        </w:rPr>
        <w:t>A finales del siglo XX se produjo una revolución capitalista,</w:t>
      </w:r>
      <w:r>
        <w:rPr>
          <w:rFonts w:ascii="Arial" w:hAnsi="Arial" w:cs="Arial"/>
          <w:sz w:val="24"/>
        </w:rPr>
        <w:t xml:space="preserve"> la economía de mercado y el sistema capitalista se convirtió en el único sistema posible en la mayor parte del planeta.</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La revolución de Lenin industrializó el país soviético en el transcurso de una sola generación. Gran parte de su historia está ligada a su condición de campo de prisioneros, incluso a comienzos de los 50’s trabajaban en sus minas y fábricas 100,000 presos políticos. Los trabajos forzados llegaron a ser un ingrediente fundamental en la economía soviética. La Unión Soviética se convirtió en un gigante industrial, en una super potencia militar y en una amenaza para occidente.</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La realidad de la economía soviética permanecía velada por el telón de acero, campos de minas y alambres de espinos aislaban al bloque comunista del mundo exterior. En los años 80’s la inteligencia británica reclutó a un doble agente ruso con el fin de desvelar el misterio oculto por el telón. Sin embargo, el occidente estaba tan obsesionado por el control del armamento soviético y en las cuestiones estratégicas que desdeñaba el punto fundamental, la economía.</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 xml:space="preserve">Más adelante los economistas descubrieron que la URSS destinaba más de la mitad de su presupuesto al ejército. Los informes presentados por el agente, </w:t>
      </w:r>
      <w:r>
        <w:rPr>
          <w:rFonts w:ascii="Arial" w:hAnsi="Arial" w:cs="Arial"/>
          <w:sz w:val="24"/>
        </w:rPr>
        <w:lastRenderedPageBreak/>
        <w:t>llegaron a manos de Ronald Reagan en EEUU y jugaron un papel muy importante. Gracias a estos informes, los dirigentes occidentales supieron que el poderío militar soviético descansaba sobre una economía ruinosa.</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Tras 7 décadas de comunismo, la economía soviética resultaba ser deficitaria y su nivel de vida considerablemente menor al de Europa Occidental. Una de las causas fue la improductividad de sus trabajadores en las minas estatales, los cuales carecían de incentivos. Una economía en que las personas no están motivadas no tiene futuro y esto fue lo que provocó el colapso en la economía de este gran imperio.</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Al igual que la Unión Soviética, la India había hecho uso de la planificación estatal para industrializar su economía agrícola. La india se convirtió en sinónimo de papeleo y democracia, y puesto que significaba difícil trabajar con este sistema, la geste empezó a hacerlo al margen, por medio de corruptelas. La autarquía era ideal de la India. Para proteger a su industria manufacturera, la India cerró las fronteras a la importación, y debido a este proteccionismo, el pueblo hindú obtenía bienes y servicios de muy mala calidad a precios muy elevados. Los empresarios estaban reprimidos y el crecimiento paralizado. El imperio de los permisos constituía prácticamente un freno para la economía de la India.</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En Hispanoamérica, gobernantes radicalmente diferentes,  compartían el recelo de la India por la economía mundial. En los años 40 y 50, en Argentina, Juan Perón y su esposa, en los 60’s el líder de la Cuba comunista Fidel Castro. En los 70’s el presidente de Chile, el marxista Salvador Allende.</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Por más que rica en materias primas, Latinoamérica parecía condenada a la pobreza perpetua. La teoría de la dependencia del desarrollo económico ofrecía una ilusión. Esta teoría decía que si se deseaba obtener un alto crecimiento económico en el país, lo que se tenía que hacer era imponer barreras, aranceles que restrinjan el flujo de las importaciones, desarrollar y establecer las propias industrias nacionales. Lo cierto es que si un país se sustrae al flujo de la tecnología, de la investigación, del conocimiento, en lugar de avanzar se retrocede.  Puesto que no se sienten amenazadas, las empresas producen bienes de muy mala calidad, a precios elevados.</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 xml:space="preserve">A inicios de los 70’s, Chile eligió como presidente a Salvador Allende, el cual tenía como propósito acrecentar el intervencionismo estatal, se impuso un control sobre los precios, y el malestar crecía en los habitantes del país, provocando su división.  Todo acabó con un golpe militar. La junta militar Chilena estaba dirigida por el General Augusto Pinochet, quien era considerado un mesías. A pesar de sus conocimientos para dirigir un ejército, Pinochet carecía de política económica para gobernar un país. Los componentes del grupo conocido como Los Chicos de Chicago, eran los únicos que tenían un proyecto serio para salir de la crisis. Es en este periodo, cuando se produjo un auténtico despegue económico chileno y se abordaron importantes reformas. Se privatizaron 500 empresas estatales, se recortó el gasto público, se abolieron los aranceles aduaneros y dio rienda suelta a los mercados. </w:t>
      </w:r>
    </w:p>
    <w:p w:rsidR="00E925A2" w:rsidRDefault="00E925A2" w:rsidP="00E925A2">
      <w:pPr>
        <w:spacing w:after="0" w:line="360" w:lineRule="auto"/>
        <w:jc w:val="both"/>
        <w:rPr>
          <w:rFonts w:ascii="Arial" w:hAnsi="Arial" w:cs="Arial"/>
          <w:sz w:val="24"/>
        </w:rPr>
      </w:pPr>
    </w:p>
    <w:p w:rsidR="00E925A2" w:rsidRDefault="00E925A2" w:rsidP="00E925A2">
      <w:pPr>
        <w:spacing w:after="0" w:line="360" w:lineRule="auto"/>
        <w:jc w:val="both"/>
        <w:rPr>
          <w:rFonts w:ascii="Arial" w:hAnsi="Arial" w:cs="Arial"/>
          <w:sz w:val="24"/>
        </w:rPr>
      </w:pPr>
      <w:r>
        <w:rPr>
          <w:rFonts w:ascii="Arial" w:hAnsi="Arial" w:cs="Arial"/>
          <w:sz w:val="24"/>
        </w:rPr>
        <w:t>La economía chilena prospero, pero lo que cabe resaltar es que la junta militar dio paso a una sociedad democrática. La economía de libre mercado abrió las puertas a una economía libre. Todo esto bajo un alto coste humano.</w:t>
      </w:r>
    </w:p>
    <w:p w:rsidR="00E925A2" w:rsidRDefault="00E925A2" w:rsidP="00E925A2">
      <w:pPr>
        <w:spacing w:after="0" w:line="360" w:lineRule="auto"/>
        <w:jc w:val="both"/>
        <w:rPr>
          <w:rFonts w:ascii="Arial" w:hAnsi="Arial" w:cs="Arial"/>
          <w:sz w:val="24"/>
        </w:rPr>
      </w:pPr>
    </w:p>
    <w:p w:rsidR="00E925A2" w:rsidRDefault="00E925A2" w:rsidP="00E925A2">
      <w:pPr>
        <w:pStyle w:val="Sinespaciado"/>
        <w:spacing w:line="360" w:lineRule="auto"/>
        <w:jc w:val="both"/>
        <w:rPr>
          <w:rFonts w:ascii="Arial" w:hAnsi="Arial" w:cs="Arial"/>
          <w:sz w:val="24"/>
          <w:szCs w:val="24"/>
        </w:rPr>
      </w:pPr>
      <w:r w:rsidRPr="003C7C70">
        <w:rPr>
          <w:rFonts w:ascii="Arial" w:hAnsi="Arial" w:cs="Arial"/>
          <w:sz w:val="24"/>
          <w:szCs w:val="24"/>
        </w:rPr>
        <w:t>En la Unión Soviética, en 1985 se creó una comisión gubernamental para estudiar el problema de las medias económicas, sin embargo su sistema ya llevaba 15 años basando su economía en los precios del Petróleo. es conocida como la reforma que fue creada para desarrollar una nueva estructura de la economía interna de la </w:t>
      </w:r>
      <w:hyperlink r:id="rId85" w:tooltip="Unión Soviética" w:history="1">
        <w:r w:rsidRPr="003C7C70">
          <w:rPr>
            <w:rFonts w:ascii="Arial" w:hAnsi="Arial" w:cs="Arial"/>
            <w:sz w:val="24"/>
            <w:szCs w:val="24"/>
          </w:rPr>
          <w:t>Unión Soviética</w:t>
        </w:r>
      </w:hyperlink>
      <w:r w:rsidRPr="003C7C70">
        <w:rPr>
          <w:rFonts w:ascii="Arial" w:hAnsi="Arial" w:cs="Arial"/>
          <w:sz w:val="24"/>
          <w:szCs w:val="24"/>
        </w:rPr>
        <w:t>, y fue llevada a la práctica en todo el territorio de la Unión Soviética por </w:t>
      </w:r>
      <w:hyperlink r:id="rId86" w:tooltip="Mijaíl Gorbachov" w:history="1">
        <w:r w:rsidRPr="003C7C70">
          <w:rPr>
            <w:rFonts w:ascii="Arial" w:hAnsi="Arial" w:cs="Arial"/>
            <w:sz w:val="24"/>
            <w:szCs w:val="24"/>
          </w:rPr>
          <w:t>Mijaíl Gorbachov</w:t>
        </w:r>
      </w:hyperlink>
      <w:r w:rsidRPr="003C7C70">
        <w:rPr>
          <w:rFonts w:ascii="Arial" w:hAnsi="Arial" w:cs="Arial"/>
          <w:sz w:val="24"/>
          <w:szCs w:val="24"/>
        </w:rPr>
        <w:t>, un mes después de su toma de poder. La visión que </w:t>
      </w:r>
      <w:hyperlink r:id="rId87" w:tooltip="Mijaíl Gorbachov" w:history="1">
        <w:r w:rsidRPr="003C7C70">
          <w:rPr>
            <w:rFonts w:ascii="Arial" w:hAnsi="Arial" w:cs="Arial"/>
            <w:sz w:val="24"/>
            <w:szCs w:val="24"/>
          </w:rPr>
          <w:t>Mijaíl Gorbachov</w:t>
        </w:r>
      </w:hyperlink>
      <w:r w:rsidRPr="003C7C70">
        <w:rPr>
          <w:rFonts w:ascii="Arial" w:hAnsi="Arial" w:cs="Arial"/>
          <w:sz w:val="24"/>
          <w:szCs w:val="24"/>
        </w:rPr>
        <w:t> tenía para el futuro era, fundamentalmente, reorganizar el sistema </w:t>
      </w:r>
      <w:hyperlink r:id="rId88" w:tooltip="Socialismo" w:history="1">
        <w:r w:rsidRPr="003C7C70">
          <w:rPr>
            <w:rFonts w:ascii="Arial" w:hAnsi="Arial" w:cs="Arial"/>
            <w:sz w:val="24"/>
            <w:szCs w:val="24"/>
          </w:rPr>
          <w:t>socialista</w:t>
        </w:r>
      </w:hyperlink>
      <w:r w:rsidRPr="003C7C70">
        <w:rPr>
          <w:rFonts w:ascii="Arial" w:hAnsi="Arial" w:cs="Arial"/>
          <w:sz w:val="24"/>
          <w:szCs w:val="24"/>
        </w:rPr>
        <w:t xml:space="preserve">, para poder conservarlo. Esto porque dentro de sus planes de cambio estaba que la sociedad soviética pudiera tener un nuevo ánimo para que estuvieran listos y pudieran contribuir en la creación de la nueva Unión Soviética. </w:t>
      </w:r>
    </w:p>
    <w:p w:rsidR="00E925A2" w:rsidRDefault="00E925A2" w:rsidP="00E925A2">
      <w:pPr>
        <w:pStyle w:val="Sinespaciado"/>
        <w:spacing w:line="360" w:lineRule="auto"/>
        <w:jc w:val="both"/>
        <w:rPr>
          <w:rFonts w:ascii="Arial" w:hAnsi="Arial" w:cs="Arial"/>
          <w:sz w:val="24"/>
          <w:szCs w:val="24"/>
        </w:rPr>
      </w:pPr>
    </w:p>
    <w:p w:rsidR="00E925A2" w:rsidRDefault="00E925A2" w:rsidP="00E925A2">
      <w:pPr>
        <w:pStyle w:val="Sinespaciado"/>
        <w:spacing w:line="360" w:lineRule="auto"/>
        <w:jc w:val="both"/>
        <w:rPr>
          <w:rFonts w:ascii="Arial" w:hAnsi="Arial" w:cs="Arial"/>
          <w:sz w:val="24"/>
          <w:szCs w:val="24"/>
        </w:rPr>
      </w:pPr>
      <w:r w:rsidRPr="003C7C70">
        <w:rPr>
          <w:rFonts w:ascii="Arial" w:hAnsi="Arial" w:cs="Arial"/>
          <w:sz w:val="24"/>
          <w:szCs w:val="24"/>
        </w:rPr>
        <w:t>Este proceso, estuvo lleno de conversiones democráticas en la política y en los miembros del </w:t>
      </w:r>
      <w:hyperlink r:id="rId89" w:tooltip="Kremlin" w:history="1">
        <w:r w:rsidRPr="003C7C70">
          <w:rPr>
            <w:rFonts w:ascii="Arial" w:hAnsi="Arial" w:cs="Arial"/>
            <w:sz w:val="24"/>
            <w:szCs w:val="24"/>
          </w:rPr>
          <w:t>Kremlin</w:t>
        </w:r>
      </w:hyperlink>
      <w:r w:rsidRPr="003C7C70">
        <w:rPr>
          <w:rFonts w:ascii="Arial" w:hAnsi="Arial" w:cs="Arial"/>
          <w:sz w:val="24"/>
          <w:szCs w:val="24"/>
        </w:rPr>
        <w:t>, trayendo consigo una enorme cantidad de consecuencias en la economía y en la sociedad que culminaron finalmente en el fin de la era de Gorbachov y en la caída de la </w:t>
      </w:r>
      <w:hyperlink r:id="rId90" w:tooltip="URSS" w:history="1">
        <w:r w:rsidRPr="003C7C70">
          <w:rPr>
            <w:rFonts w:ascii="Arial" w:hAnsi="Arial" w:cs="Arial"/>
            <w:sz w:val="24"/>
            <w:szCs w:val="24"/>
          </w:rPr>
          <w:t>URSS</w:t>
        </w:r>
      </w:hyperlink>
      <w:r w:rsidRPr="003C7C70">
        <w:rPr>
          <w:rFonts w:ascii="Arial" w:hAnsi="Arial" w:cs="Arial"/>
          <w:sz w:val="24"/>
          <w:szCs w:val="24"/>
        </w:rPr>
        <w:t>.</w:t>
      </w:r>
    </w:p>
    <w:p w:rsidR="00E925A2" w:rsidRDefault="00E925A2" w:rsidP="00E925A2">
      <w:pPr>
        <w:pStyle w:val="Sinespaciado"/>
        <w:spacing w:line="360" w:lineRule="auto"/>
        <w:jc w:val="both"/>
        <w:rPr>
          <w:rFonts w:ascii="Arial" w:hAnsi="Arial" w:cs="Arial"/>
          <w:sz w:val="24"/>
          <w:szCs w:val="24"/>
        </w:rPr>
      </w:pPr>
    </w:p>
    <w:p w:rsidR="00E925A2" w:rsidRDefault="00F246C4" w:rsidP="00E925A2">
      <w:pPr>
        <w:pStyle w:val="Sinespaciado"/>
        <w:spacing w:line="360" w:lineRule="auto"/>
        <w:jc w:val="both"/>
        <w:rPr>
          <w:rFonts w:ascii="Arial" w:hAnsi="Arial" w:cs="Arial"/>
          <w:color w:val="000000" w:themeColor="text1"/>
          <w:sz w:val="24"/>
          <w:szCs w:val="24"/>
          <w:shd w:val="clear" w:color="auto" w:fill="FFFFFF"/>
        </w:rPr>
      </w:pPr>
      <w:hyperlink r:id="rId91" w:history="1">
        <w:r w:rsidR="00E925A2" w:rsidRPr="00E925A2">
          <w:rPr>
            <w:rStyle w:val="Hipervnculo"/>
            <w:rFonts w:ascii="Arial" w:hAnsi="Arial" w:cs="Arial"/>
            <w:color w:val="000000" w:themeColor="text1"/>
            <w:sz w:val="24"/>
            <w:szCs w:val="24"/>
            <w:u w:val="none"/>
            <w:shd w:val="clear" w:color="auto" w:fill="FFFFFF"/>
          </w:rPr>
          <w:t>Margaret Thatcher</w:t>
        </w:r>
      </w:hyperlink>
      <w:r w:rsidR="00E925A2" w:rsidRPr="00E925A2">
        <w:rPr>
          <w:rStyle w:val="apple-converted-space"/>
          <w:rFonts w:ascii="Arial" w:hAnsi="Arial" w:cs="Arial"/>
          <w:color w:val="000000" w:themeColor="text1"/>
          <w:sz w:val="24"/>
          <w:szCs w:val="24"/>
          <w:shd w:val="clear" w:color="auto" w:fill="FFFFFF"/>
        </w:rPr>
        <w:t> </w:t>
      </w:r>
      <w:r w:rsidR="00E925A2" w:rsidRPr="00E925A2">
        <w:rPr>
          <w:rFonts w:ascii="Arial" w:hAnsi="Arial" w:cs="Arial"/>
          <w:color w:val="000000" w:themeColor="text1"/>
          <w:sz w:val="24"/>
          <w:szCs w:val="24"/>
          <w:shd w:val="clear" w:color="auto" w:fill="FFFFFF"/>
        </w:rPr>
        <w:t>y Ronald Reagan formaron una alianza personal y política que revitalizó el movimiento con</w:t>
      </w:r>
      <w:r w:rsidR="00E925A2" w:rsidRPr="003C7C70">
        <w:rPr>
          <w:rFonts w:ascii="Arial" w:hAnsi="Arial" w:cs="Arial"/>
          <w:color w:val="000000" w:themeColor="text1"/>
          <w:sz w:val="24"/>
          <w:szCs w:val="24"/>
          <w:shd w:val="clear" w:color="auto" w:fill="FFFFFF"/>
        </w:rPr>
        <w:t>servador en el mundo entero, potenció la cooperación estratégica entre Estados Unidos y el Reino Unido y, en última instancia, contribuyó de forma determinante a poner fin al comunismo y ratificar el predominio universal del capitalismo.</w:t>
      </w:r>
    </w:p>
    <w:p w:rsidR="00E925A2" w:rsidRPr="00E925A2" w:rsidRDefault="00E925A2" w:rsidP="00E925A2">
      <w:pPr>
        <w:pStyle w:val="Sinespaciado"/>
        <w:spacing w:line="360" w:lineRule="auto"/>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En 1982, una crisis financiera en México provocó una reacción en cadena que convirtió los años 80 en la década perdida de Latinoamérica. Posiblemente Bolivia fue el caso más grave del fracaso de la economía Latinoamericana. Durante décadas, simplemente emitió papel moneda en lugar de recaudar impuestos.</w:t>
      </w:r>
    </w:p>
    <w:p w:rsidR="00DF1EDF" w:rsidRDefault="00DF1EDF" w:rsidP="00E613FF">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Nueva Economía Global, vemos como en este nuevo video nos muestra de qué forma se devuelve el poder al gobierno quitándoselo así a los mercados debido a la inflación que se había dado en el mundo, generando mucho desempleo, recesión, depresión, estos fenómenos fueron generados por el mercantilista.</w:t>
      </w:r>
    </w:p>
    <w:p w:rsidR="00FC6BAB" w:rsidRPr="00335AC1" w:rsidRDefault="00FC6BAB"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A finales del siglo XX se dio una revolución capitalista, donde se privatizo todo lo estatal y observamos como en casi  todos los lugares del mundo se dio el sistema capitalista.</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Como en algunos países se da la Hiperinflación, esto nos indica que se da un gran problema en el país en todo sentido de la palabra.</w:t>
      </w:r>
    </w:p>
    <w:p w:rsidR="00335AC1" w:rsidRPr="00335AC1" w:rsidRDefault="00335AC1" w:rsidP="00335AC1">
      <w:pPr>
        <w:spacing w:after="0" w:line="360" w:lineRule="auto"/>
        <w:jc w:val="both"/>
        <w:rPr>
          <w:rFonts w:ascii="Arial" w:hAnsi="Arial" w:cs="Arial"/>
          <w:sz w:val="24"/>
          <w:szCs w:val="24"/>
        </w:rPr>
      </w:pPr>
    </w:p>
    <w:p w:rsidR="00DF1EDF" w:rsidRPr="00335AC1" w:rsidRDefault="00DF1EDF" w:rsidP="00335AC1">
      <w:pPr>
        <w:spacing w:after="0" w:line="360" w:lineRule="auto"/>
        <w:jc w:val="both"/>
        <w:rPr>
          <w:rFonts w:ascii="Arial" w:hAnsi="Arial" w:cs="Arial"/>
          <w:sz w:val="24"/>
          <w:szCs w:val="24"/>
        </w:rPr>
      </w:pPr>
      <w:r w:rsidRPr="00335AC1">
        <w:rPr>
          <w:rFonts w:ascii="Arial" w:hAnsi="Arial" w:cs="Arial"/>
          <w:sz w:val="24"/>
          <w:szCs w:val="24"/>
        </w:rPr>
        <w:t>Nos señala de qué forma se buscaba reducir la gran inflación que tenía Bolivia, ya que pronto sería considerada como la economía con  mayor inflación  del mundo.</w:t>
      </w: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Un grupo de estudiantes bolivianos logran llevar a un especialista del tema a su país y el es capaz de crear la llamada terapia de choque, buscaba recortar el presupuesto del estado, que nos dice que el Estado gastará solo lo que perciba.</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Esto hizo que se subiera el precio de los bienes esenciales. Un dato curioso es que como dos países del mundo totalmente separados, pueden llegar a influirse económicamente hablando tal es el caso de Polonia y Bolivia.</w:t>
      </w:r>
    </w:p>
    <w:p w:rsidR="00335AC1" w:rsidRPr="00335AC1" w:rsidRDefault="00335AC1" w:rsidP="00335AC1">
      <w:pPr>
        <w:spacing w:after="0" w:line="360" w:lineRule="auto"/>
        <w:jc w:val="both"/>
        <w:rPr>
          <w:rFonts w:ascii="Arial" w:hAnsi="Arial" w:cs="Arial"/>
          <w:sz w:val="24"/>
          <w:szCs w:val="24"/>
        </w:rPr>
      </w:pPr>
    </w:p>
    <w:p w:rsidR="00DF1EDF" w:rsidRPr="00335AC1" w:rsidRDefault="00DF1EDF" w:rsidP="00335AC1">
      <w:pPr>
        <w:spacing w:after="0" w:line="360" w:lineRule="auto"/>
        <w:jc w:val="both"/>
        <w:rPr>
          <w:rFonts w:ascii="Arial" w:hAnsi="Arial" w:cs="Arial"/>
          <w:sz w:val="24"/>
          <w:szCs w:val="24"/>
        </w:rPr>
      </w:pPr>
      <w:r w:rsidRPr="00335AC1">
        <w:rPr>
          <w:rFonts w:ascii="Arial" w:hAnsi="Arial" w:cs="Arial"/>
          <w:sz w:val="24"/>
          <w:szCs w:val="24"/>
        </w:rPr>
        <w:t>Luego en Polonia se pudo observar que la inflación fue tan grande que dejo vacías todas las tiendas de abarrotes diarios. Como la caída del muro de Berlín viene a mejorar el sistema económico de Polonia, como pasa  de un gobierno oligargíco a un gobierno de solidaridad.</w:t>
      </w: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 xml:space="preserve">Se busca aplicar la ley de oferta y demanda, luego de esto comenzaron a bajar los precios gracias a este sistema que buscaba equilibrar la economía. </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En china se busca poner en marcha el sueño socialista  pero al final resulto un problema para el país.</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Nos enseña como una mala decisión por parte del órgano que tiene el poder puede repercutir a tal punto de que la escasez se vuelve tan grande que hay que pelear por tener los insumos básicos.</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Se deroga la ley contra la iniciativa privada, y busca ampliar la ley de mercados libres dando paso así al espíritu emprendedor de las personas con lo cual se redujo la escasez pero aun así los precios subieron y se dio muy grandemente la inflación y la moneda no valía nada.</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 xml:space="preserve">En el Mercado Hindú  se bajan los aranceles  y se busca también el libre mercado, y entonces la industria Hindú creó un gran auge, y esto ayudo a salir del problema tan grande que tenia de escasez. </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Se puede observar que por medio de vales se busca privatizar todas la entidades públicas, y desconocían el proceso por lo cual buscan la ayuda de un banquero.</w:t>
      </w:r>
    </w:p>
    <w:p w:rsidR="00335AC1" w:rsidRPr="00335AC1" w:rsidRDefault="00335AC1" w:rsidP="00335AC1">
      <w:pPr>
        <w:spacing w:after="0" w:line="360" w:lineRule="auto"/>
        <w:jc w:val="both"/>
        <w:rPr>
          <w:rFonts w:ascii="Arial" w:hAnsi="Arial" w:cs="Arial"/>
          <w:sz w:val="24"/>
          <w:szCs w:val="24"/>
        </w:rPr>
      </w:pPr>
    </w:p>
    <w:p w:rsidR="00DF1EDF" w:rsidRDefault="00DF1EDF" w:rsidP="00335AC1">
      <w:pPr>
        <w:spacing w:after="0" w:line="360" w:lineRule="auto"/>
        <w:jc w:val="both"/>
        <w:rPr>
          <w:rFonts w:ascii="Arial" w:hAnsi="Arial" w:cs="Arial"/>
          <w:sz w:val="24"/>
          <w:szCs w:val="24"/>
        </w:rPr>
      </w:pPr>
      <w:r w:rsidRPr="00335AC1">
        <w:rPr>
          <w:rFonts w:ascii="Arial" w:hAnsi="Arial" w:cs="Arial"/>
          <w:sz w:val="24"/>
          <w:szCs w:val="24"/>
        </w:rPr>
        <w:t>En Rusia se comienza a dar la economía de mercado, se continuaba dando la infaltante pelea entre quien tiene el poder si el mercado o el gobierno.</w:t>
      </w:r>
    </w:p>
    <w:p w:rsidR="00335AC1" w:rsidRPr="00335AC1" w:rsidRDefault="00335AC1" w:rsidP="00335AC1">
      <w:pPr>
        <w:spacing w:after="0" w:line="360" w:lineRule="auto"/>
        <w:jc w:val="both"/>
        <w:rPr>
          <w:rFonts w:ascii="Arial" w:hAnsi="Arial" w:cs="Arial"/>
          <w:sz w:val="24"/>
          <w:szCs w:val="24"/>
        </w:rPr>
      </w:pPr>
    </w:p>
    <w:p w:rsidR="00DF1EDF" w:rsidRPr="00335AC1" w:rsidRDefault="00DF1EDF" w:rsidP="00335AC1">
      <w:pPr>
        <w:spacing w:after="0" w:line="360" w:lineRule="auto"/>
        <w:jc w:val="both"/>
        <w:rPr>
          <w:rFonts w:ascii="Arial" w:hAnsi="Arial" w:cs="Arial"/>
          <w:sz w:val="24"/>
          <w:szCs w:val="24"/>
        </w:rPr>
      </w:pPr>
      <w:r w:rsidRPr="00335AC1">
        <w:rPr>
          <w:rFonts w:ascii="Arial" w:hAnsi="Arial" w:cs="Arial"/>
          <w:sz w:val="24"/>
          <w:szCs w:val="24"/>
        </w:rPr>
        <w:t>Como es que a lo largo de la historia se ve el hecho de que el gobierno busca a cierto grupo adinerado del país para poder mantener el control sobre la economía del país, y esto con el fin de que ellos incurran con todos los gastos de  su campaña. Derivado de esto ellos a cambio podían tener participaciones en empresas importantes estatales.</w:t>
      </w:r>
    </w:p>
    <w:p w:rsidR="00DF1EDF" w:rsidRPr="00335AC1" w:rsidRDefault="00DF1EDF" w:rsidP="00335AC1">
      <w:pPr>
        <w:spacing w:after="0" w:line="360" w:lineRule="auto"/>
        <w:jc w:val="both"/>
        <w:rPr>
          <w:rFonts w:ascii="Arial" w:hAnsi="Arial" w:cs="Arial"/>
          <w:sz w:val="24"/>
          <w:szCs w:val="24"/>
        </w:rPr>
      </w:pPr>
      <w:r w:rsidRPr="00335AC1">
        <w:rPr>
          <w:rFonts w:ascii="Arial" w:hAnsi="Arial" w:cs="Arial"/>
          <w:sz w:val="24"/>
          <w:szCs w:val="24"/>
        </w:rPr>
        <w:t>Aprovechan los oligarcas a apoderarse de los recursos naturales del país, por medio del gobierno. Se continúa dando  la inflación y la desigualdad. Actualmente el mercado es parte importante y es quien ha manejado el poder.</w:t>
      </w:r>
    </w:p>
    <w:p w:rsidR="00E613FF" w:rsidRPr="00335AC1" w:rsidRDefault="00E613FF" w:rsidP="00335AC1">
      <w:pPr>
        <w:spacing w:after="0" w:line="360" w:lineRule="auto"/>
        <w:jc w:val="both"/>
        <w:rPr>
          <w:rFonts w:ascii="Arial" w:eastAsia="Times New Roman" w:hAnsi="Arial" w:cs="Arial"/>
          <w:sz w:val="24"/>
          <w:szCs w:val="24"/>
          <w:lang w:eastAsia="es-GT"/>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b/>
        </w:rPr>
      </w:pPr>
      <w:r w:rsidRPr="00335AC1">
        <w:rPr>
          <w:rFonts w:ascii="Arial" w:hAnsi="Arial" w:cs="Arial"/>
          <w:b/>
        </w:rPr>
        <w:t>Globalización</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b/>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Gracias a los últimos avances</w:t>
      </w:r>
      <w:r w:rsidRPr="00335AC1">
        <w:rPr>
          <w:rStyle w:val="apple-converted-space"/>
          <w:rFonts w:ascii="Arial" w:hAnsi="Arial" w:cs="Arial"/>
        </w:rPr>
        <w:t> </w:t>
      </w:r>
      <w:hyperlink r:id="rId92" w:tooltip="Informática" w:history="1">
        <w:r w:rsidRPr="00335AC1">
          <w:rPr>
            <w:rStyle w:val="Hipervnculo"/>
            <w:rFonts w:ascii="Arial" w:hAnsi="Arial" w:cs="Arial"/>
            <w:color w:val="auto"/>
            <w:u w:val="none"/>
          </w:rPr>
          <w:t>informáticos</w:t>
        </w:r>
      </w:hyperlink>
      <w:r w:rsidRPr="00335AC1">
        <w:rPr>
          <w:rFonts w:ascii="Arial" w:hAnsi="Arial" w:cs="Arial"/>
        </w:rPr>
        <w:t>, la "</w:t>
      </w:r>
      <w:hyperlink r:id="rId93" w:tooltip="Globalización" w:history="1">
        <w:r w:rsidRPr="00335AC1">
          <w:rPr>
            <w:rStyle w:val="Hipervnculo"/>
            <w:rFonts w:ascii="Arial" w:hAnsi="Arial" w:cs="Arial"/>
            <w:color w:val="auto"/>
            <w:u w:val="none"/>
          </w:rPr>
          <w:t>globalización</w:t>
        </w:r>
      </w:hyperlink>
      <w:r w:rsidRPr="00335AC1">
        <w:rPr>
          <w:rFonts w:ascii="Arial" w:hAnsi="Arial" w:cs="Arial"/>
        </w:rPr>
        <w:t>", proceso presente desde hace siglos, comienza a alcanzar niveles nunca antes imaginados. El</w:t>
      </w:r>
      <w:r w:rsidRPr="00335AC1">
        <w:rPr>
          <w:rStyle w:val="apple-converted-space"/>
          <w:rFonts w:ascii="Arial" w:hAnsi="Arial" w:cs="Arial"/>
        </w:rPr>
        <w:t> </w:t>
      </w:r>
      <w:hyperlink r:id="rId94" w:tooltip="Consenso de Washington" w:history="1">
        <w:r w:rsidRPr="00335AC1">
          <w:rPr>
            <w:rStyle w:val="Hipervnculo"/>
            <w:rFonts w:ascii="Arial" w:hAnsi="Arial" w:cs="Arial"/>
            <w:color w:val="auto"/>
            <w:u w:val="none"/>
          </w:rPr>
          <w:t>Consenso de Washington</w:t>
        </w:r>
      </w:hyperlink>
      <w:r w:rsidRPr="00335AC1">
        <w:rPr>
          <w:rStyle w:val="apple-converted-space"/>
          <w:rFonts w:ascii="Arial" w:hAnsi="Arial" w:cs="Arial"/>
        </w:rPr>
        <w:t> </w:t>
      </w:r>
      <w:r w:rsidRPr="00335AC1">
        <w:rPr>
          <w:rFonts w:ascii="Arial" w:hAnsi="Arial" w:cs="Arial"/>
        </w:rPr>
        <w:t>(</w:t>
      </w:r>
      <w:hyperlink r:id="rId95" w:tooltip="Estados Unidos" w:history="1">
        <w:r w:rsidRPr="00335AC1">
          <w:rPr>
            <w:rStyle w:val="Hipervnculo"/>
            <w:rFonts w:ascii="Arial" w:hAnsi="Arial" w:cs="Arial"/>
            <w:color w:val="auto"/>
            <w:u w:val="none"/>
          </w:rPr>
          <w:t>EE. UU.</w:t>
        </w:r>
      </w:hyperlink>
      <w:r w:rsidRPr="00335AC1">
        <w:rPr>
          <w:rFonts w:ascii="Arial" w:hAnsi="Arial" w:cs="Arial"/>
        </w:rPr>
        <w:t>), acuerda un paquete de políticas económicas para reformular y ajustar todas las economías nacionales del mundo. En</w:t>
      </w:r>
      <w:r w:rsidRPr="00335AC1">
        <w:rPr>
          <w:rStyle w:val="apple-converted-space"/>
          <w:rFonts w:ascii="Arial" w:hAnsi="Arial" w:cs="Arial"/>
        </w:rPr>
        <w:t> </w:t>
      </w:r>
      <w:hyperlink r:id="rId96" w:tooltip="1994" w:history="1">
        <w:r w:rsidRPr="00335AC1">
          <w:rPr>
            <w:rStyle w:val="Hipervnculo"/>
            <w:rFonts w:ascii="Arial" w:hAnsi="Arial" w:cs="Arial"/>
            <w:color w:val="auto"/>
            <w:u w:val="none"/>
          </w:rPr>
          <w:t>1994</w:t>
        </w:r>
      </w:hyperlink>
      <w:r w:rsidRPr="00335AC1">
        <w:rPr>
          <w:rStyle w:val="apple-converted-space"/>
          <w:rFonts w:ascii="Arial" w:hAnsi="Arial" w:cs="Arial"/>
        </w:rPr>
        <w:t> </w:t>
      </w:r>
      <w:r w:rsidRPr="00335AC1">
        <w:rPr>
          <w:rFonts w:ascii="Arial" w:hAnsi="Arial" w:cs="Arial"/>
        </w:rPr>
        <w:t>se crea la</w:t>
      </w:r>
      <w:r w:rsidRPr="00335AC1">
        <w:rPr>
          <w:rStyle w:val="apple-converted-space"/>
          <w:rFonts w:ascii="Arial" w:hAnsi="Arial" w:cs="Arial"/>
        </w:rPr>
        <w:t> </w:t>
      </w:r>
      <w:hyperlink r:id="rId97" w:tooltip="Organización Mundial del Comercio" w:history="1">
        <w:r w:rsidRPr="00335AC1">
          <w:rPr>
            <w:rStyle w:val="Hipervnculo"/>
            <w:rFonts w:ascii="Arial" w:hAnsi="Arial" w:cs="Arial"/>
            <w:color w:val="auto"/>
            <w:u w:val="none"/>
          </w:rPr>
          <w:t>Organización Mundial del Comercio</w:t>
        </w:r>
      </w:hyperlink>
      <w:r w:rsidRPr="00335AC1">
        <w:rPr>
          <w:rFonts w:ascii="Arial" w:hAnsi="Arial" w:cs="Arial"/>
        </w:rPr>
        <w:t>; junto con el</w:t>
      </w:r>
      <w:r w:rsidRPr="00335AC1">
        <w:rPr>
          <w:rStyle w:val="apple-converted-space"/>
          <w:rFonts w:ascii="Arial" w:hAnsi="Arial" w:cs="Arial"/>
        </w:rPr>
        <w:t> </w:t>
      </w:r>
      <w:hyperlink r:id="rId98" w:tooltip="Fondo Monetario Internacional" w:history="1">
        <w:r w:rsidRPr="00335AC1">
          <w:rPr>
            <w:rStyle w:val="Hipervnculo"/>
            <w:rFonts w:ascii="Arial" w:hAnsi="Arial" w:cs="Arial"/>
            <w:color w:val="auto"/>
            <w:u w:val="none"/>
          </w:rPr>
          <w:t>Fondo Monetario Internacional</w:t>
        </w:r>
      </w:hyperlink>
      <w:r w:rsidRPr="00335AC1">
        <w:rPr>
          <w:rStyle w:val="apple-converted-space"/>
          <w:rFonts w:ascii="Arial" w:hAnsi="Arial" w:cs="Arial"/>
        </w:rPr>
        <w:t> </w:t>
      </w:r>
      <w:r w:rsidRPr="00335AC1">
        <w:rPr>
          <w:rFonts w:ascii="Arial" w:hAnsi="Arial" w:cs="Arial"/>
        </w:rPr>
        <w:t>y el</w:t>
      </w:r>
      <w:r w:rsidRPr="00335AC1">
        <w:rPr>
          <w:rStyle w:val="apple-converted-space"/>
          <w:rFonts w:ascii="Arial" w:hAnsi="Arial" w:cs="Arial"/>
        </w:rPr>
        <w:t> </w:t>
      </w:r>
      <w:hyperlink r:id="rId99" w:tooltip="Banco Mundial" w:history="1">
        <w:r w:rsidRPr="00335AC1">
          <w:rPr>
            <w:rStyle w:val="Hipervnculo"/>
            <w:rFonts w:ascii="Arial" w:hAnsi="Arial" w:cs="Arial"/>
            <w:color w:val="auto"/>
            <w:u w:val="none"/>
          </w:rPr>
          <w:t>Banco Mundial</w:t>
        </w:r>
      </w:hyperlink>
      <w:r w:rsidRPr="00335AC1">
        <w:rPr>
          <w:rStyle w:val="apple-converted-space"/>
          <w:rFonts w:ascii="Arial" w:hAnsi="Arial" w:cs="Arial"/>
        </w:rPr>
        <w:t> </w:t>
      </w:r>
      <w:r w:rsidRPr="00335AC1">
        <w:rPr>
          <w:rFonts w:ascii="Arial" w:hAnsi="Arial" w:cs="Arial"/>
        </w:rPr>
        <w:t>desempeñarán un papel central durante la década.</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El 20 de enero de</w:t>
      </w:r>
      <w:r w:rsidRPr="00335AC1">
        <w:rPr>
          <w:rStyle w:val="apple-converted-space"/>
          <w:rFonts w:ascii="Arial" w:hAnsi="Arial" w:cs="Arial"/>
        </w:rPr>
        <w:t> </w:t>
      </w:r>
      <w:hyperlink r:id="rId100" w:tooltip="1993" w:history="1">
        <w:r w:rsidRPr="00335AC1">
          <w:rPr>
            <w:rStyle w:val="Hipervnculo"/>
            <w:rFonts w:ascii="Arial" w:hAnsi="Arial" w:cs="Arial"/>
            <w:color w:val="auto"/>
            <w:u w:val="none"/>
          </w:rPr>
          <w:t>1993</w:t>
        </w:r>
      </w:hyperlink>
      <w:r w:rsidRPr="00335AC1">
        <w:rPr>
          <w:rFonts w:ascii="Arial" w:hAnsi="Arial" w:cs="Arial"/>
        </w:rPr>
        <w:t>, Bill Clinton asumió el cargo de presidente de los EE.UU. con espíritu renovador y con una reorientación de la política económica (años después se llegó a alcanzar un crecimiento sin precedentes) y el abandono del</w:t>
      </w:r>
      <w:r w:rsidRPr="00335AC1">
        <w:rPr>
          <w:rStyle w:val="apple-converted-space"/>
          <w:rFonts w:ascii="Arial" w:hAnsi="Arial" w:cs="Arial"/>
        </w:rPr>
        <w:t> </w:t>
      </w:r>
      <w:hyperlink r:id="rId101" w:tooltip="Liberalismo exacerbado" w:history="1">
        <w:r w:rsidRPr="00335AC1">
          <w:rPr>
            <w:rStyle w:val="Hipervnculo"/>
            <w:rFonts w:ascii="Arial" w:hAnsi="Arial" w:cs="Arial"/>
            <w:color w:val="auto"/>
            <w:u w:val="none"/>
          </w:rPr>
          <w:t>liberalismo exacerbado</w:t>
        </w:r>
      </w:hyperlink>
      <w:r w:rsidRPr="00335AC1">
        <w:rPr>
          <w:rStyle w:val="apple-converted-space"/>
          <w:rFonts w:ascii="Arial" w:hAnsi="Arial" w:cs="Arial"/>
        </w:rPr>
        <w:t> </w:t>
      </w:r>
      <w:r w:rsidRPr="00335AC1">
        <w:rPr>
          <w:rFonts w:ascii="Arial" w:hAnsi="Arial" w:cs="Arial"/>
        </w:rPr>
        <w:t xml:space="preserve">que marcó la anterior </w:t>
      </w:r>
      <w:hyperlink r:id="rId102" w:tooltip="Administración republicana" w:history="1">
        <w:r w:rsidRPr="00335AC1">
          <w:rPr>
            <w:rStyle w:val="Hipervnculo"/>
            <w:rFonts w:ascii="Arial" w:hAnsi="Arial" w:cs="Arial"/>
            <w:color w:val="auto"/>
            <w:u w:val="none"/>
          </w:rPr>
          <w:t>administración republicana</w:t>
        </w:r>
      </w:hyperlink>
      <w:r w:rsidRPr="00335AC1">
        <w:rPr>
          <w:rStyle w:val="apple-converted-space"/>
          <w:rFonts w:ascii="Arial" w:hAnsi="Arial" w:cs="Arial"/>
        </w:rPr>
        <w:t> </w:t>
      </w:r>
      <w:r w:rsidRPr="00335AC1">
        <w:rPr>
          <w:rFonts w:ascii="Arial" w:hAnsi="Arial" w:cs="Arial"/>
        </w:rPr>
        <w:t>de</w:t>
      </w:r>
      <w:r w:rsidRPr="00335AC1">
        <w:rPr>
          <w:rStyle w:val="apple-converted-space"/>
          <w:rFonts w:ascii="Arial" w:hAnsi="Arial" w:cs="Arial"/>
        </w:rPr>
        <w:t> </w:t>
      </w:r>
      <w:hyperlink r:id="rId103" w:tooltip="Ronald Reagan" w:history="1">
        <w:r w:rsidRPr="00335AC1">
          <w:rPr>
            <w:rStyle w:val="Hipervnculo"/>
            <w:rFonts w:ascii="Arial" w:hAnsi="Arial" w:cs="Arial"/>
            <w:color w:val="auto"/>
            <w:u w:val="none"/>
          </w:rPr>
          <w:t>Ronald Reagan</w:t>
        </w:r>
      </w:hyperlink>
      <w:r w:rsidRPr="00335AC1">
        <w:rPr>
          <w:rFonts w:ascii="Arial" w:hAnsi="Arial" w:cs="Arial"/>
        </w:rPr>
        <w:t>. Con Clinton se reafirmó que su país era la primera superpotencia mundial. Además la administración de Clinton respaldó negociaciones en Oriente Medio que llevaron a que el</w:t>
      </w:r>
      <w:r w:rsidRPr="00335AC1">
        <w:rPr>
          <w:rStyle w:val="apple-converted-space"/>
          <w:rFonts w:ascii="Arial" w:hAnsi="Arial" w:cs="Arial"/>
        </w:rPr>
        <w:t> </w:t>
      </w:r>
      <w:hyperlink r:id="rId104" w:tooltip="Conflicto árabe-israelí" w:history="1">
        <w:r w:rsidRPr="00335AC1">
          <w:rPr>
            <w:rStyle w:val="Hipervnculo"/>
            <w:rFonts w:ascii="Arial" w:hAnsi="Arial" w:cs="Arial"/>
            <w:color w:val="auto"/>
            <w:u w:val="none"/>
          </w:rPr>
          <w:t>conflicto árabe-israelí</w:t>
        </w:r>
      </w:hyperlink>
      <w:r w:rsidRPr="00335AC1">
        <w:rPr>
          <w:rStyle w:val="apple-converted-space"/>
          <w:rFonts w:ascii="Arial" w:hAnsi="Arial" w:cs="Arial"/>
        </w:rPr>
        <w:t> </w:t>
      </w:r>
      <w:r w:rsidRPr="00335AC1">
        <w:rPr>
          <w:rFonts w:ascii="Arial" w:hAnsi="Arial" w:cs="Arial"/>
        </w:rPr>
        <w:t>estuviera más cerca que nunca de resolverse, si bien no llegó a concretarse una solución.</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shd w:val="clear" w:color="auto" w:fill="FFFFFF"/>
        </w:rPr>
      </w:pPr>
      <w:r w:rsidRPr="00335AC1">
        <w:rPr>
          <w:rFonts w:ascii="Arial" w:hAnsi="Arial" w:cs="Arial"/>
          <w:shd w:val="clear" w:color="auto" w:fill="FFFFFF"/>
        </w:rPr>
        <w:t>El</w:t>
      </w:r>
      <w:r w:rsidRPr="00335AC1">
        <w:rPr>
          <w:rStyle w:val="apple-converted-space"/>
          <w:rFonts w:ascii="Arial" w:hAnsi="Arial" w:cs="Arial"/>
          <w:shd w:val="clear" w:color="auto" w:fill="FFFFFF"/>
        </w:rPr>
        <w:t> </w:t>
      </w:r>
      <w:r w:rsidRPr="00335AC1">
        <w:rPr>
          <w:rFonts w:ascii="Arial" w:hAnsi="Arial" w:cs="Arial"/>
          <w:bCs/>
          <w:shd w:val="clear" w:color="auto" w:fill="FFFFFF"/>
        </w:rPr>
        <w:t>Tratado de Libre Comercio de América del Norte</w:t>
      </w:r>
      <w:r w:rsidRPr="00335AC1">
        <w:rPr>
          <w:rStyle w:val="apple-converted-space"/>
          <w:rFonts w:ascii="Arial" w:hAnsi="Arial" w:cs="Arial"/>
          <w:shd w:val="clear" w:color="auto" w:fill="FFFFFF"/>
        </w:rPr>
        <w:t> </w:t>
      </w:r>
      <w:r w:rsidRPr="00335AC1">
        <w:rPr>
          <w:rFonts w:ascii="Arial" w:hAnsi="Arial" w:cs="Arial"/>
          <w:shd w:val="clear" w:color="auto" w:fill="FFFFFF"/>
        </w:rPr>
        <w:t>(</w:t>
      </w:r>
      <w:r w:rsidRPr="00335AC1">
        <w:rPr>
          <w:rFonts w:ascii="Arial" w:hAnsi="Arial" w:cs="Arial"/>
          <w:bCs/>
          <w:shd w:val="clear" w:color="auto" w:fill="FFFFFF"/>
        </w:rPr>
        <w:t>TLCAN</w:t>
      </w:r>
      <w:r w:rsidRPr="00335AC1">
        <w:rPr>
          <w:rFonts w:ascii="Arial" w:hAnsi="Arial" w:cs="Arial"/>
          <w:shd w:val="clear" w:color="auto" w:fill="FFFFFF"/>
        </w:rPr>
        <w:t>), en</w:t>
      </w:r>
      <w:r w:rsidRPr="00335AC1">
        <w:rPr>
          <w:rStyle w:val="apple-converted-space"/>
          <w:rFonts w:ascii="Arial" w:hAnsi="Arial" w:cs="Arial"/>
          <w:shd w:val="clear" w:color="auto" w:fill="FFFFFF"/>
        </w:rPr>
        <w:t> </w:t>
      </w:r>
      <w:hyperlink r:id="rId105" w:tooltip="Idioma inglés" w:history="1">
        <w:r w:rsidRPr="00335AC1">
          <w:rPr>
            <w:rStyle w:val="Hipervnculo"/>
            <w:rFonts w:ascii="Arial" w:hAnsi="Arial" w:cs="Arial"/>
            <w:color w:val="auto"/>
            <w:u w:val="none"/>
            <w:shd w:val="clear" w:color="auto" w:fill="FFFFFF"/>
          </w:rPr>
          <w:t>inglés</w:t>
        </w:r>
      </w:hyperlink>
      <w:r w:rsidRPr="00335AC1">
        <w:rPr>
          <w:rStyle w:val="apple-converted-space"/>
          <w:rFonts w:ascii="Arial" w:hAnsi="Arial" w:cs="Arial"/>
          <w:shd w:val="clear" w:color="auto" w:fill="FFFFFF"/>
        </w:rPr>
        <w:t> </w:t>
      </w:r>
      <w:r w:rsidRPr="00335AC1">
        <w:rPr>
          <w:rFonts w:ascii="Arial" w:hAnsi="Arial" w:cs="Arial"/>
          <w:bCs/>
          <w:iCs/>
          <w:shd w:val="clear" w:color="auto" w:fill="FFFFFF"/>
        </w:rPr>
        <w:t>North American Free Trade Agreement</w:t>
      </w:r>
      <w:r w:rsidRPr="00335AC1">
        <w:rPr>
          <w:rStyle w:val="apple-converted-space"/>
          <w:rFonts w:ascii="Arial" w:hAnsi="Arial" w:cs="Arial"/>
          <w:shd w:val="clear" w:color="auto" w:fill="FFFFFF"/>
        </w:rPr>
        <w:t> </w:t>
      </w:r>
      <w:r w:rsidRPr="00335AC1">
        <w:rPr>
          <w:rFonts w:ascii="Arial" w:hAnsi="Arial" w:cs="Arial"/>
          <w:shd w:val="clear" w:color="auto" w:fill="FFFFFF"/>
        </w:rPr>
        <w:t>(</w:t>
      </w:r>
      <w:r w:rsidRPr="00335AC1">
        <w:rPr>
          <w:rFonts w:ascii="Arial" w:hAnsi="Arial" w:cs="Arial"/>
          <w:bCs/>
          <w:iCs/>
          <w:shd w:val="clear" w:color="auto" w:fill="FFFFFF"/>
        </w:rPr>
        <w:t>NAFTA</w:t>
      </w:r>
      <w:r w:rsidRPr="00335AC1">
        <w:rPr>
          <w:rFonts w:ascii="Arial" w:hAnsi="Arial" w:cs="Arial"/>
          <w:shd w:val="clear" w:color="auto" w:fill="FFFFFF"/>
        </w:rPr>
        <w:t>), es un acuerdo regional entre los gobiernos de</w:t>
      </w:r>
      <w:r w:rsidRPr="00335AC1">
        <w:rPr>
          <w:rStyle w:val="apple-converted-space"/>
          <w:rFonts w:ascii="Arial" w:hAnsi="Arial" w:cs="Arial"/>
          <w:shd w:val="clear" w:color="auto" w:fill="FFFFFF"/>
        </w:rPr>
        <w:t> </w:t>
      </w:r>
      <w:hyperlink r:id="rId106" w:tooltip="Canadá" w:history="1">
        <w:r w:rsidRPr="00335AC1">
          <w:rPr>
            <w:rStyle w:val="Hipervnculo"/>
            <w:rFonts w:ascii="Arial" w:hAnsi="Arial" w:cs="Arial"/>
            <w:color w:val="auto"/>
            <w:u w:val="none"/>
            <w:shd w:val="clear" w:color="auto" w:fill="FFFFFF"/>
          </w:rPr>
          <w:t>Canadá</w:t>
        </w:r>
      </w:hyperlink>
      <w:r w:rsidRPr="00335AC1">
        <w:rPr>
          <w:rFonts w:ascii="Arial" w:hAnsi="Arial" w:cs="Arial"/>
          <w:shd w:val="clear" w:color="auto" w:fill="FFFFFF"/>
        </w:rPr>
        <w:t xml:space="preserve">, de los </w:t>
      </w:r>
      <w:hyperlink r:id="rId107" w:tooltip="Estados Unidos" w:history="1">
        <w:r w:rsidRPr="00335AC1">
          <w:rPr>
            <w:rStyle w:val="Hipervnculo"/>
            <w:rFonts w:ascii="Arial" w:hAnsi="Arial" w:cs="Arial"/>
            <w:color w:val="auto"/>
            <w:u w:val="none"/>
            <w:shd w:val="clear" w:color="auto" w:fill="FFFFFF"/>
          </w:rPr>
          <w:t>Estados Unidos</w:t>
        </w:r>
      </w:hyperlink>
      <w:r w:rsidRPr="00335AC1">
        <w:rPr>
          <w:rStyle w:val="apple-converted-space"/>
          <w:rFonts w:ascii="Arial" w:hAnsi="Arial" w:cs="Arial"/>
          <w:shd w:val="clear" w:color="auto" w:fill="FFFFFF"/>
        </w:rPr>
        <w:t> </w:t>
      </w:r>
      <w:r w:rsidRPr="00335AC1">
        <w:rPr>
          <w:rFonts w:ascii="Arial" w:hAnsi="Arial" w:cs="Arial"/>
          <w:shd w:val="clear" w:color="auto" w:fill="FFFFFF"/>
        </w:rPr>
        <w:t>y de</w:t>
      </w:r>
      <w:r w:rsidRPr="00335AC1">
        <w:rPr>
          <w:rStyle w:val="apple-converted-space"/>
          <w:rFonts w:ascii="Arial" w:hAnsi="Arial" w:cs="Arial"/>
          <w:shd w:val="clear" w:color="auto" w:fill="FFFFFF"/>
        </w:rPr>
        <w:t> </w:t>
      </w:r>
      <w:hyperlink r:id="rId108" w:tooltip="México" w:history="1">
        <w:r w:rsidRPr="00335AC1">
          <w:rPr>
            <w:rStyle w:val="Hipervnculo"/>
            <w:rFonts w:ascii="Arial" w:hAnsi="Arial" w:cs="Arial"/>
            <w:color w:val="auto"/>
            <w:u w:val="none"/>
            <w:shd w:val="clear" w:color="auto" w:fill="FFFFFF"/>
          </w:rPr>
          <w:t>México</w:t>
        </w:r>
      </w:hyperlink>
      <w:r w:rsidRPr="00335AC1">
        <w:rPr>
          <w:rStyle w:val="apple-converted-space"/>
          <w:rFonts w:ascii="Arial" w:hAnsi="Arial" w:cs="Arial"/>
          <w:shd w:val="clear" w:color="auto" w:fill="FFFFFF"/>
        </w:rPr>
        <w:t> </w:t>
      </w:r>
      <w:r w:rsidRPr="00335AC1">
        <w:rPr>
          <w:rFonts w:ascii="Arial" w:hAnsi="Arial" w:cs="Arial"/>
          <w:shd w:val="clear" w:color="auto" w:fill="FFFFFF"/>
        </w:rPr>
        <w:t>para crear una zona de</w:t>
      </w:r>
      <w:r w:rsidRPr="00335AC1">
        <w:rPr>
          <w:rStyle w:val="apple-converted-space"/>
          <w:rFonts w:ascii="Arial" w:hAnsi="Arial" w:cs="Arial"/>
          <w:shd w:val="clear" w:color="auto" w:fill="FFFFFF"/>
        </w:rPr>
        <w:t> </w:t>
      </w:r>
      <w:hyperlink r:id="rId109" w:tooltip="Libre comercio" w:history="1">
        <w:r w:rsidRPr="00335AC1">
          <w:rPr>
            <w:rStyle w:val="Hipervnculo"/>
            <w:rFonts w:ascii="Arial" w:hAnsi="Arial" w:cs="Arial"/>
            <w:color w:val="auto"/>
            <w:u w:val="none"/>
            <w:shd w:val="clear" w:color="auto" w:fill="FFFFFF"/>
          </w:rPr>
          <w:t>libre comercio</w:t>
        </w:r>
      </w:hyperlink>
      <w:r w:rsidRPr="00335AC1">
        <w:rPr>
          <w:rFonts w:ascii="Arial" w:hAnsi="Arial" w:cs="Arial"/>
          <w:shd w:val="clear" w:color="auto" w:fill="FFFFFF"/>
        </w:rPr>
        <w:t>. El Acuerdo Comercial se firmó por México en</w:t>
      </w:r>
      <w:r w:rsidRPr="00335AC1">
        <w:rPr>
          <w:rStyle w:val="apple-converted-space"/>
          <w:rFonts w:ascii="Arial" w:hAnsi="Arial" w:cs="Arial"/>
          <w:shd w:val="clear" w:color="auto" w:fill="FFFFFF"/>
        </w:rPr>
        <w:t> </w:t>
      </w:r>
      <w:hyperlink r:id="rId110" w:tooltip="Noviembre" w:history="1">
        <w:r w:rsidRPr="00335AC1">
          <w:rPr>
            <w:rStyle w:val="Hipervnculo"/>
            <w:rFonts w:ascii="Arial" w:hAnsi="Arial" w:cs="Arial"/>
            <w:color w:val="auto"/>
            <w:u w:val="none"/>
            <w:shd w:val="clear" w:color="auto" w:fill="FFFFFF"/>
          </w:rPr>
          <w:t>Noviembre</w:t>
        </w:r>
      </w:hyperlink>
      <w:r w:rsidRPr="00335AC1">
        <w:rPr>
          <w:rStyle w:val="apple-converted-space"/>
          <w:rFonts w:ascii="Arial" w:hAnsi="Arial" w:cs="Arial"/>
          <w:shd w:val="clear" w:color="auto" w:fill="FFFFFF"/>
        </w:rPr>
        <w:t> </w:t>
      </w:r>
      <w:r w:rsidRPr="00335AC1">
        <w:rPr>
          <w:rFonts w:ascii="Arial" w:hAnsi="Arial" w:cs="Arial"/>
          <w:shd w:val="clear" w:color="auto" w:fill="FFFFFF"/>
        </w:rPr>
        <w:t>de</w:t>
      </w:r>
      <w:r w:rsidRPr="00335AC1">
        <w:rPr>
          <w:rStyle w:val="apple-converted-space"/>
          <w:rFonts w:ascii="Arial" w:hAnsi="Arial" w:cs="Arial"/>
          <w:shd w:val="clear" w:color="auto" w:fill="FFFFFF"/>
        </w:rPr>
        <w:t> </w:t>
      </w:r>
      <w:hyperlink r:id="rId111" w:tooltip="1993" w:history="1">
        <w:r w:rsidRPr="00335AC1">
          <w:rPr>
            <w:rStyle w:val="Hipervnculo"/>
            <w:rFonts w:ascii="Arial" w:hAnsi="Arial" w:cs="Arial"/>
            <w:color w:val="auto"/>
            <w:u w:val="none"/>
            <w:shd w:val="clear" w:color="auto" w:fill="FFFFFF"/>
          </w:rPr>
          <w:t>1993</w:t>
        </w:r>
      </w:hyperlink>
      <w:r w:rsidRPr="00335AC1">
        <w:rPr>
          <w:rStyle w:val="apple-converted-space"/>
          <w:rFonts w:ascii="Arial" w:hAnsi="Arial" w:cs="Arial"/>
          <w:shd w:val="clear" w:color="auto" w:fill="FFFFFF"/>
        </w:rPr>
        <w:t> </w:t>
      </w:r>
      <w:r w:rsidRPr="00335AC1">
        <w:rPr>
          <w:rFonts w:ascii="Arial" w:hAnsi="Arial" w:cs="Arial"/>
          <w:shd w:val="clear" w:color="auto" w:fill="FFFFFF"/>
        </w:rPr>
        <w:t>y entró en vigencia a partir del</w:t>
      </w:r>
      <w:r w:rsidRPr="00335AC1">
        <w:rPr>
          <w:rStyle w:val="apple-converted-space"/>
          <w:rFonts w:ascii="Arial" w:hAnsi="Arial" w:cs="Arial"/>
          <w:shd w:val="clear" w:color="auto" w:fill="FFFFFF"/>
        </w:rPr>
        <w:t> </w:t>
      </w:r>
      <w:hyperlink r:id="rId112" w:tooltip="1 de enero" w:history="1">
        <w:r w:rsidRPr="00335AC1">
          <w:rPr>
            <w:rStyle w:val="Hipervnculo"/>
            <w:rFonts w:ascii="Arial" w:hAnsi="Arial" w:cs="Arial"/>
            <w:color w:val="auto"/>
            <w:u w:val="none"/>
            <w:shd w:val="clear" w:color="auto" w:fill="FFFFFF"/>
          </w:rPr>
          <w:t>1º de enero</w:t>
        </w:r>
      </w:hyperlink>
      <w:r w:rsidRPr="00335AC1">
        <w:rPr>
          <w:rStyle w:val="apple-converted-space"/>
          <w:rFonts w:ascii="Arial" w:hAnsi="Arial" w:cs="Arial"/>
          <w:shd w:val="clear" w:color="auto" w:fill="FFFFFF"/>
        </w:rPr>
        <w:t> </w:t>
      </w:r>
      <w:r w:rsidRPr="00335AC1">
        <w:rPr>
          <w:rFonts w:ascii="Arial" w:hAnsi="Arial" w:cs="Arial"/>
          <w:shd w:val="clear" w:color="auto" w:fill="FFFFFF"/>
        </w:rPr>
        <w:t>de</w:t>
      </w:r>
      <w:r w:rsidRPr="00335AC1">
        <w:rPr>
          <w:rStyle w:val="apple-converted-space"/>
          <w:rFonts w:ascii="Arial" w:hAnsi="Arial" w:cs="Arial"/>
          <w:shd w:val="clear" w:color="auto" w:fill="FFFFFF"/>
        </w:rPr>
        <w:t> </w:t>
      </w:r>
      <w:hyperlink r:id="rId113" w:tooltip="1994" w:history="1">
        <w:r w:rsidRPr="00335AC1">
          <w:rPr>
            <w:rStyle w:val="Hipervnculo"/>
            <w:rFonts w:ascii="Arial" w:hAnsi="Arial" w:cs="Arial"/>
            <w:color w:val="auto"/>
            <w:u w:val="none"/>
            <w:shd w:val="clear" w:color="auto" w:fill="FFFFFF"/>
          </w:rPr>
          <w:t>1994</w:t>
        </w:r>
      </w:hyperlink>
      <w:r w:rsidRPr="00335AC1">
        <w:rPr>
          <w:rFonts w:ascii="Arial" w:hAnsi="Arial" w:cs="Arial"/>
          <w:shd w:val="clear" w:color="auto" w:fill="FFFFFF"/>
        </w:rPr>
        <w:t>, cuando se cumplió con el procedimiento de ratificación por parte del poder legislativo de cada país que lo suscribió.</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El Acuerdo Comercial se firmó por México en</w:t>
      </w:r>
      <w:r w:rsidRPr="00335AC1">
        <w:rPr>
          <w:rStyle w:val="apple-converted-space"/>
          <w:rFonts w:ascii="Arial" w:hAnsi="Arial" w:cs="Arial"/>
        </w:rPr>
        <w:t> </w:t>
      </w:r>
      <w:hyperlink r:id="rId114" w:tooltip="Noviembre" w:history="1">
        <w:r w:rsidRPr="00335AC1">
          <w:rPr>
            <w:rStyle w:val="Hipervnculo"/>
            <w:rFonts w:ascii="Arial" w:hAnsi="Arial" w:cs="Arial"/>
            <w:color w:val="auto"/>
            <w:u w:val="none"/>
          </w:rPr>
          <w:t>Noviembre</w:t>
        </w:r>
      </w:hyperlink>
      <w:r w:rsidRPr="00335AC1">
        <w:rPr>
          <w:rStyle w:val="apple-converted-space"/>
          <w:rFonts w:ascii="Arial" w:hAnsi="Arial" w:cs="Arial"/>
        </w:rPr>
        <w:t> </w:t>
      </w:r>
      <w:r w:rsidRPr="00335AC1">
        <w:rPr>
          <w:rFonts w:ascii="Arial" w:hAnsi="Arial" w:cs="Arial"/>
        </w:rPr>
        <w:t>de</w:t>
      </w:r>
      <w:r w:rsidRPr="00335AC1">
        <w:rPr>
          <w:rStyle w:val="apple-converted-space"/>
          <w:rFonts w:ascii="Arial" w:hAnsi="Arial" w:cs="Arial"/>
        </w:rPr>
        <w:t> </w:t>
      </w:r>
      <w:hyperlink r:id="rId115" w:tooltip="1993" w:history="1">
        <w:r w:rsidRPr="00335AC1">
          <w:rPr>
            <w:rStyle w:val="Hipervnculo"/>
            <w:rFonts w:ascii="Arial" w:hAnsi="Arial" w:cs="Arial"/>
            <w:color w:val="auto"/>
            <w:u w:val="none"/>
          </w:rPr>
          <w:t>1993</w:t>
        </w:r>
      </w:hyperlink>
      <w:r w:rsidRPr="00335AC1">
        <w:rPr>
          <w:rStyle w:val="apple-converted-space"/>
          <w:rFonts w:ascii="Arial" w:hAnsi="Arial" w:cs="Arial"/>
        </w:rPr>
        <w:t> </w:t>
      </w:r>
      <w:r w:rsidRPr="00335AC1">
        <w:rPr>
          <w:rFonts w:ascii="Arial" w:hAnsi="Arial" w:cs="Arial"/>
        </w:rPr>
        <w:t>y entró en vigencia a partir del</w:t>
      </w:r>
      <w:r w:rsidRPr="00335AC1">
        <w:rPr>
          <w:rStyle w:val="apple-converted-space"/>
          <w:rFonts w:ascii="Arial" w:hAnsi="Arial" w:cs="Arial"/>
        </w:rPr>
        <w:t> </w:t>
      </w:r>
      <w:hyperlink r:id="rId116" w:tooltip="1 de enero" w:history="1">
        <w:r w:rsidRPr="00335AC1">
          <w:rPr>
            <w:rStyle w:val="Hipervnculo"/>
            <w:rFonts w:ascii="Arial" w:hAnsi="Arial" w:cs="Arial"/>
            <w:color w:val="auto"/>
            <w:u w:val="none"/>
          </w:rPr>
          <w:t>1º de enero</w:t>
        </w:r>
      </w:hyperlink>
      <w:r w:rsidRPr="00335AC1">
        <w:rPr>
          <w:rStyle w:val="apple-converted-space"/>
          <w:rFonts w:ascii="Arial" w:hAnsi="Arial" w:cs="Arial"/>
        </w:rPr>
        <w:t> </w:t>
      </w:r>
      <w:r w:rsidRPr="00335AC1">
        <w:rPr>
          <w:rFonts w:ascii="Arial" w:hAnsi="Arial" w:cs="Arial"/>
        </w:rPr>
        <w:t>de</w:t>
      </w:r>
      <w:r w:rsidRPr="00335AC1">
        <w:rPr>
          <w:rStyle w:val="apple-converted-space"/>
          <w:rFonts w:ascii="Arial" w:hAnsi="Arial" w:cs="Arial"/>
        </w:rPr>
        <w:t> </w:t>
      </w:r>
      <w:hyperlink r:id="rId117" w:tooltip="1994" w:history="1">
        <w:r w:rsidRPr="00335AC1">
          <w:rPr>
            <w:rStyle w:val="Hipervnculo"/>
            <w:rFonts w:ascii="Arial" w:hAnsi="Arial" w:cs="Arial"/>
            <w:color w:val="auto"/>
            <w:u w:val="none"/>
          </w:rPr>
          <w:t>1994</w:t>
        </w:r>
      </w:hyperlink>
      <w:r w:rsidRPr="00335AC1">
        <w:rPr>
          <w:rFonts w:ascii="Arial" w:hAnsi="Arial" w:cs="Arial"/>
        </w:rPr>
        <w:t>, cuando se cumplió con el procedimiento de ratificación por parte del poder legislativo de cada país que lo suscribió.</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Los objetivos del Tratado son: (a) eliminar obstáculos al comercio y facilitar la circulación trilateral de bienes y de servicios entre los territorios de las Partes; (b) promover condiciones de competencia leal en la zona de libre comercio; (c) aumentar sustancialmente las oportunidades de inversión en los territorios de las Partes; (d) proteger y hacer valer, de manera adecuada y efectiva, los derechos de propiedad intelectual en territorio de cada una de las Partes; (e) crear procedimientos eficaces para la aplicación y cumplimiento de este Tratado, para su administración conjunta y para la solución de controversias; y (f) establecer lineamientos para la ulterior cooperación trilateral, regional y multilateral encaminada a ampliar y mejorar los beneficios de este Tratado.</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La crisis de las economías del</w:t>
      </w:r>
      <w:r w:rsidRPr="00335AC1">
        <w:rPr>
          <w:rStyle w:val="apple-converted-space"/>
          <w:rFonts w:ascii="Arial" w:hAnsi="Arial" w:cs="Arial"/>
        </w:rPr>
        <w:t> </w:t>
      </w:r>
      <w:hyperlink r:id="rId118" w:tooltip="Sudeste asiático" w:history="1">
        <w:r w:rsidRPr="00335AC1">
          <w:rPr>
            <w:rStyle w:val="Hipervnculo"/>
            <w:rFonts w:ascii="Arial" w:hAnsi="Arial" w:cs="Arial"/>
            <w:color w:val="auto"/>
            <w:u w:val="none"/>
          </w:rPr>
          <w:t>Sudeste asiático</w:t>
        </w:r>
      </w:hyperlink>
      <w:r w:rsidRPr="00335AC1">
        <w:rPr>
          <w:rStyle w:val="apple-converted-space"/>
          <w:rFonts w:ascii="Arial" w:hAnsi="Arial" w:cs="Arial"/>
        </w:rPr>
        <w:t> </w:t>
      </w:r>
      <w:r w:rsidRPr="00335AC1">
        <w:rPr>
          <w:rFonts w:ascii="Arial" w:hAnsi="Arial" w:cs="Arial"/>
        </w:rPr>
        <w:t>en 1998 provocó una reacción en cadena en la economía internacional. En ese mismo año, Europa prosigue en camino hacia la unidad, y los distintos países ratifican la implantación de la unidad monetaria (el</w:t>
      </w:r>
      <w:r w:rsidRPr="00335AC1">
        <w:rPr>
          <w:rStyle w:val="apple-converted-space"/>
          <w:rFonts w:ascii="Arial" w:hAnsi="Arial" w:cs="Arial"/>
        </w:rPr>
        <w:t> </w:t>
      </w:r>
      <w:hyperlink r:id="rId119" w:tooltip="Euro (moneda)" w:history="1">
        <w:r w:rsidRPr="00335AC1">
          <w:rPr>
            <w:rStyle w:val="Hipervnculo"/>
            <w:rFonts w:ascii="Arial" w:hAnsi="Arial" w:cs="Arial"/>
            <w:color w:val="auto"/>
            <w:u w:val="none"/>
          </w:rPr>
          <w:t>euro</w:t>
        </w:r>
      </w:hyperlink>
      <w:r w:rsidRPr="00335AC1">
        <w:rPr>
          <w:rFonts w:ascii="Arial" w:hAnsi="Arial" w:cs="Arial"/>
        </w:rPr>
        <w:t>).</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335AC1" w:rsidP="00335AC1">
      <w:pPr>
        <w:spacing w:after="0" w:line="360" w:lineRule="auto"/>
        <w:jc w:val="both"/>
        <w:rPr>
          <w:rFonts w:ascii="Arial" w:hAnsi="Arial" w:cs="Arial"/>
          <w:b/>
          <w:sz w:val="24"/>
          <w:szCs w:val="24"/>
        </w:rPr>
      </w:pPr>
      <w:r>
        <w:rPr>
          <w:rFonts w:ascii="Arial" w:hAnsi="Arial" w:cs="Arial"/>
          <w:b/>
          <w:sz w:val="24"/>
          <w:szCs w:val="24"/>
        </w:rPr>
        <w:t>La</w:t>
      </w:r>
      <w:r w:rsidR="00DF1EDF" w:rsidRPr="00335AC1">
        <w:rPr>
          <w:rFonts w:ascii="Arial" w:hAnsi="Arial" w:cs="Arial"/>
          <w:b/>
          <w:sz w:val="24"/>
          <w:szCs w:val="24"/>
        </w:rPr>
        <w:t xml:space="preserve"> Crisis Financiera Asiática</w:t>
      </w:r>
    </w:p>
    <w:p w:rsidR="00DF1EDF" w:rsidRPr="00335AC1" w:rsidRDefault="00DF1EDF" w:rsidP="00335AC1">
      <w:pPr>
        <w:spacing w:after="0" w:line="360" w:lineRule="auto"/>
        <w:jc w:val="both"/>
        <w:rPr>
          <w:rFonts w:ascii="Arial" w:hAnsi="Arial" w:cs="Arial"/>
          <w:b/>
          <w:sz w:val="24"/>
          <w:szCs w:val="24"/>
        </w:rPr>
      </w:pPr>
    </w:p>
    <w:p w:rsidR="00DF1EDF" w:rsidRPr="00335AC1" w:rsidRDefault="00DF1EDF" w:rsidP="00335AC1">
      <w:pPr>
        <w:spacing w:after="0" w:line="360" w:lineRule="auto"/>
        <w:jc w:val="both"/>
        <w:rPr>
          <w:rFonts w:ascii="Arial" w:hAnsi="Arial" w:cs="Arial"/>
          <w:sz w:val="24"/>
          <w:szCs w:val="24"/>
          <w:shd w:val="clear" w:color="auto" w:fill="FFFFFF"/>
        </w:rPr>
      </w:pPr>
      <w:r w:rsidRPr="00335AC1">
        <w:rPr>
          <w:rFonts w:ascii="Arial" w:hAnsi="Arial" w:cs="Arial"/>
          <w:sz w:val="24"/>
          <w:szCs w:val="24"/>
          <w:shd w:val="clear" w:color="auto" w:fill="FFFFFF"/>
        </w:rPr>
        <w:t>Fue un período de</w:t>
      </w:r>
      <w:r w:rsidRPr="00335AC1">
        <w:rPr>
          <w:rStyle w:val="apple-converted-space"/>
          <w:rFonts w:ascii="Arial" w:hAnsi="Arial" w:cs="Arial"/>
          <w:sz w:val="24"/>
          <w:szCs w:val="24"/>
          <w:shd w:val="clear" w:color="auto" w:fill="FFFFFF"/>
        </w:rPr>
        <w:t> </w:t>
      </w:r>
      <w:hyperlink r:id="rId120" w:tooltip="Crisis financiera" w:history="1">
        <w:r w:rsidRPr="00335AC1">
          <w:rPr>
            <w:rStyle w:val="Hipervnculo"/>
            <w:rFonts w:ascii="Arial" w:hAnsi="Arial" w:cs="Arial"/>
            <w:color w:val="auto"/>
            <w:sz w:val="24"/>
            <w:szCs w:val="24"/>
            <w:u w:val="none"/>
            <w:shd w:val="clear" w:color="auto" w:fill="FFFFFF"/>
          </w:rPr>
          <w:t>dificultad financiera</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que se apoderó de</w:t>
      </w:r>
      <w:r w:rsidRPr="00335AC1">
        <w:rPr>
          <w:rStyle w:val="apple-converted-space"/>
          <w:rFonts w:ascii="Arial" w:hAnsi="Arial" w:cs="Arial"/>
          <w:sz w:val="24"/>
          <w:szCs w:val="24"/>
          <w:shd w:val="clear" w:color="auto" w:fill="FFFFFF"/>
        </w:rPr>
        <w:t> </w:t>
      </w:r>
      <w:hyperlink r:id="rId121" w:tooltip="Asia" w:history="1">
        <w:r w:rsidRPr="00335AC1">
          <w:rPr>
            <w:rStyle w:val="Hipervnculo"/>
            <w:rFonts w:ascii="Arial" w:hAnsi="Arial" w:cs="Arial"/>
            <w:color w:val="auto"/>
            <w:sz w:val="24"/>
            <w:szCs w:val="24"/>
            <w:u w:val="none"/>
            <w:shd w:val="clear" w:color="auto" w:fill="FFFFFF"/>
          </w:rPr>
          <w:t>Asia</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en julio de 1997 y aumentó el temor de un desastre económico mundial por contagio financiero.</w:t>
      </w:r>
    </w:p>
    <w:p w:rsidR="00DF1EDF" w:rsidRPr="00335AC1" w:rsidRDefault="00DF1EDF" w:rsidP="00335AC1">
      <w:pPr>
        <w:spacing w:after="0" w:line="360" w:lineRule="auto"/>
        <w:jc w:val="both"/>
        <w:rPr>
          <w:rFonts w:ascii="Arial" w:hAnsi="Arial" w:cs="Arial"/>
          <w:sz w:val="24"/>
          <w:szCs w:val="24"/>
          <w:shd w:val="clear" w:color="auto" w:fill="FFFFFF"/>
        </w:rPr>
      </w:pPr>
    </w:p>
    <w:p w:rsidR="00DF1EDF" w:rsidRPr="00335AC1" w:rsidRDefault="00DF1EDF" w:rsidP="00335AC1">
      <w:pPr>
        <w:spacing w:after="0" w:line="360" w:lineRule="auto"/>
        <w:jc w:val="both"/>
        <w:rPr>
          <w:rFonts w:ascii="Arial" w:hAnsi="Arial" w:cs="Arial"/>
          <w:sz w:val="24"/>
          <w:szCs w:val="24"/>
          <w:shd w:val="clear" w:color="auto" w:fill="FFFFFF"/>
          <w:vertAlign w:val="superscript"/>
        </w:rPr>
      </w:pPr>
      <w:r w:rsidRPr="00335AC1">
        <w:rPr>
          <w:rFonts w:ascii="Arial" w:hAnsi="Arial" w:cs="Arial"/>
          <w:sz w:val="24"/>
          <w:szCs w:val="24"/>
          <w:shd w:val="clear" w:color="auto" w:fill="FFFFFF"/>
        </w:rPr>
        <w:t>También conocida como la</w:t>
      </w:r>
      <w:r w:rsidRPr="00335AC1">
        <w:rPr>
          <w:rStyle w:val="apple-converted-space"/>
          <w:rFonts w:ascii="Arial" w:hAnsi="Arial" w:cs="Arial"/>
          <w:sz w:val="24"/>
          <w:szCs w:val="24"/>
          <w:shd w:val="clear" w:color="auto" w:fill="FFFFFF"/>
        </w:rPr>
        <w:t> </w:t>
      </w:r>
      <w:r w:rsidRPr="00335AC1">
        <w:rPr>
          <w:rFonts w:ascii="Arial" w:hAnsi="Arial" w:cs="Arial"/>
          <w:bCs/>
          <w:sz w:val="24"/>
          <w:szCs w:val="24"/>
          <w:shd w:val="clear" w:color="auto" w:fill="FFFFFF"/>
        </w:rPr>
        <w:t>crisis del Fondo Monetario Internacional</w:t>
      </w:r>
      <w:r w:rsidRPr="00335AC1">
        <w:rPr>
          <w:rFonts w:ascii="Arial" w:hAnsi="Arial" w:cs="Arial"/>
          <w:sz w:val="24"/>
          <w:szCs w:val="24"/>
          <w:shd w:val="clear" w:color="auto" w:fill="FFFFFF"/>
        </w:rPr>
        <w:t>, comenzó el 2 de julio de</w:t>
      </w:r>
      <w:r w:rsidRPr="00335AC1">
        <w:rPr>
          <w:rStyle w:val="apple-converted-space"/>
          <w:rFonts w:ascii="Arial" w:hAnsi="Arial" w:cs="Arial"/>
          <w:sz w:val="24"/>
          <w:szCs w:val="24"/>
          <w:shd w:val="clear" w:color="auto" w:fill="FFFFFF"/>
        </w:rPr>
        <w:t> </w:t>
      </w:r>
      <w:hyperlink r:id="rId122" w:tooltip="1997" w:history="1">
        <w:r w:rsidRPr="00335AC1">
          <w:rPr>
            <w:rStyle w:val="Hipervnculo"/>
            <w:rFonts w:ascii="Arial" w:hAnsi="Arial" w:cs="Arial"/>
            <w:color w:val="auto"/>
            <w:sz w:val="24"/>
            <w:szCs w:val="24"/>
            <w:u w:val="none"/>
            <w:shd w:val="clear" w:color="auto" w:fill="FFFFFF"/>
          </w:rPr>
          <w:t>1997</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con la</w:t>
      </w:r>
      <w:r w:rsidRPr="00335AC1">
        <w:rPr>
          <w:rStyle w:val="apple-converted-space"/>
          <w:rFonts w:ascii="Arial" w:hAnsi="Arial" w:cs="Arial"/>
          <w:sz w:val="24"/>
          <w:szCs w:val="24"/>
          <w:shd w:val="clear" w:color="auto" w:fill="FFFFFF"/>
        </w:rPr>
        <w:t> </w:t>
      </w:r>
      <w:hyperlink r:id="rId123" w:tooltip="Devaluación" w:history="1">
        <w:r w:rsidRPr="00335AC1">
          <w:rPr>
            <w:rStyle w:val="Hipervnculo"/>
            <w:rFonts w:ascii="Arial" w:hAnsi="Arial" w:cs="Arial"/>
            <w:color w:val="auto"/>
            <w:sz w:val="24"/>
            <w:szCs w:val="24"/>
            <w:u w:val="none"/>
            <w:shd w:val="clear" w:color="auto" w:fill="FFFFFF"/>
          </w:rPr>
          <w:t>devaluación</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de la</w:t>
      </w:r>
      <w:r w:rsidRPr="00335AC1">
        <w:rPr>
          <w:rStyle w:val="apple-converted-space"/>
          <w:rFonts w:ascii="Arial" w:hAnsi="Arial" w:cs="Arial"/>
          <w:sz w:val="24"/>
          <w:szCs w:val="24"/>
          <w:shd w:val="clear" w:color="auto" w:fill="FFFFFF"/>
        </w:rPr>
        <w:t> </w:t>
      </w:r>
      <w:hyperlink r:id="rId124" w:tooltip="Baht" w:history="1">
        <w:r w:rsidRPr="00335AC1">
          <w:rPr>
            <w:rStyle w:val="Hipervnculo"/>
            <w:rFonts w:ascii="Arial" w:hAnsi="Arial" w:cs="Arial"/>
            <w:color w:val="auto"/>
            <w:sz w:val="24"/>
            <w:szCs w:val="24"/>
            <w:u w:val="none"/>
            <w:shd w:val="clear" w:color="auto" w:fill="FFFFFF"/>
          </w:rPr>
          <w:t>moneda tailandesa</w:t>
        </w:r>
      </w:hyperlink>
      <w:r w:rsidRPr="00335AC1">
        <w:rPr>
          <w:rFonts w:ascii="Arial" w:hAnsi="Arial" w:cs="Arial"/>
          <w:sz w:val="24"/>
          <w:szCs w:val="24"/>
          <w:shd w:val="clear" w:color="auto" w:fill="FFFFFF"/>
        </w:rPr>
        <w:t>. Por</w:t>
      </w:r>
      <w:r w:rsidRPr="00335AC1">
        <w:rPr>
          <w:rStyle w:val="apple-converted-space"/>
          <w:rFonts w:ascii="Arial" w:hAnsi="Arial" w:cs="Arial"/>
          <w:sz w:val="24"/>
          <w:szCs w:val="24"/>
          <w:shd w:val="clear" w:color="auto" w:fill="FFFFFF"/>
        </w:rPr>
        <w:t> </w:t>
      </w:r>
      <w:hyperlink r:id="rId125" w:tooltip="Efecto dominó" w:history="1">
        <w:r w:rsidRPr="00335AC1">
          <w:rPr>
            <w:rStyle w:val="Hipervnculo"/>
            <w:rFonts w:ascii="Arial" w:hAnsi="Arial" w:cs="Arial"/>
            <w:color w:val="auto"/>
            <w:sz w:val="24"/>
            <w:szCs w:val="24"/>
            <w:u w:val="none"/>
            <w:shd w:val="clear" w:color="auto" w:fill="FFFFFF"/>
          </w:rPr>
          <w:t>efecto dominó</w:t>
        </w:r>
      </w:hyperlink>
      <w:r w:rsidRPr="00335AC1">
        <w:rPr>
          <w:rFonts w:ascii="Arial" w:hAnsi="Arial" w:cs="Arial"/>
          <w:sz w:val="24"/>
          <w:szCs w:val="24"/>
          <w:shd w:val="clear" w:color="auto" w:fill="FFFFFF"/>
        </w:rPr>
        <w:t xml:space="preserve">, le sucedieron numerosas devaluaciones en </w:t>
      </w:r>
      <w:hyperlink r:id="rId126" w:tooltip="Malasia" w:history="1">
        <w:r w:rsidRPr="00335AC1">
          <w:rPr>
            <w:rStyle w:val="Hipervnculo"/>
            <w:rFonts w:ascii="Arial" w:hAnsi="Arial" w:cs="Arial"/>
            <w:color w:val="auto"/>
            <w:sz w:val="24"/>
            <w:szCs w:val="24"/>
            <w:u w:val="none"/>
            <w:shd w:val="clear" w:color="auto" w:fill="FFFFFF"/>
          </w:rPr>
          <w:t>Malasia</w:t>
        </w:r>
      </w:hyperlink>
      <w:r w:rsidRPr="00335AC1">
        <w:rPr>
          <w:rFonts w:ascii="Arial" w:hAnsi="Arial" w:cs="Arial"/>
          <w:sz w:val="24"/>
          <w:szCs w:val="24"/>
          <w:shd w:val="clear" w:color="auto" w:fill="FFFFFF"/>
        </w:rPr>
        <w:t>,</w:t>
      </w:r>
      <w:r w:rsidRPr="00335AC1">
        <w:rPr>
          <w:rStyle w:val="apple-converted-space"/>
          <w:rFonts w:ascii="Arial" w:hAnsi="Arial" w:cs="Arial"/>
          <w:sz w:val="24"/>
          <w:szCs w:val="24"/>
          <w:shd w:val="clear" w:color="auto" w:fill="FFFFFF"/>
        </w:rPr>
        <w:t> </w:t>
      </w:r>
      <w:hyperlink r:id="rId127" w:tooltip="Indonesia" w:history="1">
        <w:r w:rsidRPr="00335AC1">
          <w:rPr>
            <w:rStyle w:val="Hipervnculo"/>
            <w:rFonts w:ascii="Arial" w:hAnsi="Arial" w:cs="Arial"/>
            <w:color w:val="auto"/>
            <w:sz w:val="24"/>
            <w:szCs w:val="24"/>
            <w:u w:val="none"/>
            <w:shd w:val="clear" w:color="auto" w:fill="FFFFFF"/>
          </w:rPr>
          <w:t>Indonesia</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y</w:t>
      </w:r>
      <w:r w:rsidRPr="00335AC1">
        <w:rPr>
          <w:rStyle w:val="apple-converted-space"/>
          <w:rFonts w:ascii="Arial" w:hAnsi="Arial" w:cs="Arial"/>
          <w:sz w:val="24"/>
          <w:szCs w:val="24"/>
          <w:shd w:val="clear" w:color="auto" w:fill="FFFFFF"/>
        </w:rPr>
        <w:t> </w:t>
      </w:r>
      <w:hyperlink r:id="rId128" w:tooltip="Filipinas" w:history="1">
        <w:r w:rsidRPr="00335AC1">
          <w:rPr>
            <w:rStyle w:val="Hipervnculo"/>
            <w:rFonts w:ascii="Arial" w:hAnsi="Arial" w:cs="Arial"/>
            <w:color w:val="auto"/>
            <w:sz w:val="24"/>
            <w:szCs w:val="24"/>
            <w:u w:val="none"/>
            <w:shd w:val="clear" w:color="auto" w:fill="FFFFFF"/>
          </w:rPr>
          <w:t>Filipinas</w:t>
        </w:r>
      </w:hyperlink>
      <w:r w:rsidRPr="00335AC1">
        <w:rPr>
          <w:rFonts w:ascii="Arial" w:hAnsi="Arial" w:cs="Arial"/>
          <w:sz w:val="24"/>
          <w:szCs w:val="24"/>
          <w:shd w:val="clear" w:color="auto" w:fill="FFFFFF"/>
        </w:rPr>
        <w:t>, lo que repercutió también en</w:t>
      </w:r>
      <w:r w:rsidRPr="00335AC1">
        <w:rPr>
          <w:rStyle w:val="apple-converted-space"/>
          <w:rFonts w:ascii="Arial" w:hAnsi="Arial" w:cs="Arial"/>
          <w:sz w:val="24"/>
          <w:szCs w:val="24"/>
          <w:shd w:val="clear" w:color="auto" w:fill="FFFFFF"/>
        </w:rPr>
        <w:t> </w:t>
      </w:r>
      <w:hyperlink r:id="rId129" w:tooltip="Taiwán" w:history="1">
        <w:r w:rsidRPr="00335AC1">
          <w:rPr>
            <w:rStyle w:val="Hipervnculo"/>
            <w:rFonts w:ascii="Arial" w:hAnsi="Arial" w:cs="Arial"/>
            <w:color w:val="auto"/>
            <w:sz w:val="24"/>
            <w:szCs w:val="24"/>
            <w:u w:val="none"/>
            <w:shd w:val="clear" w:color="auto" w:fill="FFFFFF"/>
          </w:rPr>
          <w:t>Taiwán</w:t>
        </w:r>
      </w:hyperlink>
      <w:r w:rsidRPr="00335AC1">
        <w:rPr>
          <w:rFonts w:ascii="Arial" w:hAnsi="Arial" w:cs="Arial"/>
          <w:sz w:val="24"/>
          <w:szCs w:val="24"/>
          <w:shd w:val="clear" w:color="auto" w:fill="FFFFFF"/>
        </w:rPr>
        <w:t>,</w:t>
      </w:r>
      <w:r w:rsidRPr="00335AC1">
        <w:rPr>
          <w:rStyle w:val="apple-converted-space"/>
          <w:rFonts w:ascii="Arial" w:hAnsi="Arial" w:cs="Arial"/>
          <w:sz w:val="24"/>
          <w:szCs w:val="24"/>
          <w:shd w:val="clear" w:color="auto" w:fill="FFFFFF"/>
        </w:rPr>
        <w:t> </w:t>
      </w:r>
      <w:hyperlink r:id="rId130" w:tooltip="Hong Kong" w:history="1">
        <w:r w:rsidRPr="00335AC1">
          <w:rPr>
            <w:rStyle w:val="Hipervnculo"/>
            <w:rFonts w:ascii="Arial" w:hAnsi="Arial" w:cs="Arial"/>
            <w:color w:val="auto"/>
            <w:sz w:val="24"/>
            <w:szCs w:val="24"/>
            <w:u w:val="none"/>
            <w:shd w:val="clear" w:color="auto" w:fill="FFFFFF"/>
          </w:rPr>
          <w:t>Hong Kong</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y</w:t>
      </w:r>
      <w:r w:rsidRPr="00335AC1">
        <w:rPr>
          <w:rStyle w:val="apple-converted-space"/>
          <w:rFonts w:ascii="Arial" w:hAnsi="Arial" w:cs="Arial"/>
          <w:sz w:val="24"/>
          <w:szCs w:val="24"/>
          <w:shd w:val="clear" w:color="auto" w:fill="FFFFFF"/>
        </w:rPr>
        <w:t> </w:t>
      </w:r>
      <w:hyperlink r:id="rId131" w:tooltip="Corea del Sur" w:history="1">
        <w:r w:rsidRPr="00335AC1">
          <w:rPr>
            <w:rStyle w:val="Hipervnculo"/>
            <w:rFonts w:ascii="Arial" w:hAnsi="Arial" w:cs="Arial"/>
            <w:color w:val="auto"/>
            <w:sz w:val="24"/>
            <w:szCs w:val="24"/>
            <w:u w:val="none"/>
            <w:shd w:val="clear" w:color="auto" w:fill="FFFFFF"/>
          </w:rPr>
          <w:t>Corea del Sur</w:t>
        </w:r>
      </w:hyperlink>
      <w:r w:rsidRPr="00335AC1">
        <w:rPr>
          <w:rFonts w:ascii="Arial" w:hAnsi="Arial" w:cs="Arial"/>
          <w:sz w:val="24"/>
          <w:szCs w:val="24"/>
          <w:shd w:val="clear" w:color="auto" w:fill="FFFFFF"/>
        </w:rPr>
        <w:t>. Sin embargo, lo que parecía ser una crisis regional se convirtió con el tiempo en lo que se denominó la "primera gran crisis de la</w:t>
      </w:r>
      <w:r w:rsidRPr="00335AC1">
        <w:rPr>
          <w:rStyle w:val="apple-converted-space"/>
          <w:rFonts w:ascii="Arial" w:hAnsi="Arial" w:cs="Arial"/>
          <w:sz w:val="24"/>
          <w:szCs w:val="24"/>
          <w:shd w:val="clear" w:color="auto" w:fill="FFFFFF"/>
        </w:rPr>
        <w:t> </w:t>
      </w:r>
      <w:r w:rsidRPr="00335AC1">
        <w:rPr>
          <w:rFonts w:ascii="Arial" w:hAnsi="Arial" w:cs="Arial"/>
          <w:sz w:val="24"/>
          <w:szCs w:val="24"/>
        </w:rPr>
        <w:t>globalización”, y</w:t>
      </w:r>
      <w:r w:rsidRPr="00335AC1">
        <w:rPr>
          <w:rFonts w:ascii="Arial" w:hAnsi="Arial" w:cs="Arial"/>
          <w:sz w:val="24"/>
          <w:szCs w:val="24"/>
          <w:shd w:val="clear" w:color="auto" w:fill="FFFFFF"/>
        </w:rPr>
        <w:t xml:space="preserve"> existe una gran incertidumbre sobre la verdadera magnitud del impacto de sus efectos en la economía mundial. Sólo durante las primeras semanas un millón de tailandeses y 21 millones de indonesios pasaron a engrosar las filas de los oficialmente pobres.</w:t>
      </w:r>
    </w:p>
    <w:p w:rsidR="00335AC1" w:rsidRDefault="00335AC1" w:rsidP="00335AC1">
      <w:pPr>
        <w:pStyle w:val="Ttulo3"/>
        <w:shd w:val="clear" w:color="auto" w:fill="FFFFFF"/>
        <w:spacing w:before="0" w:beforeAutospacing="0" w:after="0" w:afterAutospacing="0" w:line="360" w:lineRule="auto"/>
        <w:jc w:val="both"/>
        <w:rPr>
          <w:rStyle w:val="mw-headline"/>
          <w:rFonts w:ascii="Arial" w:hAnsi="Arial" w:cs="Arial"/>
          <w:sz w:val="24"/>
          <w:szCs w:val="24"/>
        </w:rPr>
      </w:pPr>
    </w:p>
    <w:p w:rsidR="00DF1EDF" w:rsidRPr="00335AC1" w:rsidRDefault="00DF1EDF" w:rsidP="00335AC1">
      <w:pPr>
        <w:pStyle w:val="Ttulo3"/>
        <w:shd w:val="clear" w:color="auto" w:fill="FFFFFF"/>
        <w:spacing w:before="0" w:beforeAutospacing="0" w:after="0" w:afterAutospacing="0" w:line="360" w:lineRule="auto"/>
        <w:jc w:val="both"/>
        <w:rPr>
          <w:rStyle w:val="mw-headline"/>
          <w:rFonts w:ascii="Arial" w:hAnsi="Arial" w:cs="Arial"/>
          <w:b w:val="0"/>
          <w:sz w:val="24"/>
          <w:szCs w:val="24"/>
        </w:rPr>
      </w:pPr>
      <w:r w:rsidRPr="00335AC1">
        <w:rPr>
          <w:rStyle w:val="mw-headline"/>
          <w:rFonts w:ascii="Arial" w:hAnsi="Arial" w:cs="Arial"/>
          <w:sz w:val="24"/>
          <w:szCs w:val="24"/>
        </w:rPr>
        <w:t>Tailandia</w:t>
      </w:r>
    </w:p>
    <w:p w:rsidR="00DF1EDF" w:rsidRPr="00335AC1" w:rsidRDefault="00DF1EDF" w:rsidP="00335AC1">
      <w:pPr>
        <w:spacing w:after="0" w:line="360" w:lineRule="auto"/>
        <w:jc w:val="both"/>
        <w:rPr>
          <w:rFonts w:ascii="Arial" w:hAnsi="Arial" w:cs="Arial"/>
          <w:sz w:val="24"/>
          <w:szCs w:val="24"/>
        </w:rPr>
      </w:pPr>
    </w:p>
    <w:p w:rsidR="00DF1EDF" w:rsidRPr="00335AC1" w:rsidRDefault="00DF1EDF" w:rsidP="00335AC1">
      <w:pPr>
        <w:spacing w:after="0" w:line="360" w:lineRule="auto"/>
        <w:jc w:val="both"/>
        <w:rPr>
          <w:rFonts w:ascii="Arial" w:hAnsi="Arial" w:cs="Arial"/>
          <w:sz w:val="24"/>
          <w:szCs w:val="24"/>
          <w:shd w:val="clear" w:color="auto" w:fill="FFFFFF"/>
        </w:rPr>
      </w:pPr>
      <w:r w:rsidRPr="00335AC1">
        <w:rPr>
          <w:rFonts w:ascii="Arial" w:hAnsi="Arial" w:cs="Arial"/>
          <w:sz w:val="24"/>
          <w:szCs w:val="24"/>
          <w:shd w:val="clear" w:color="auto" w:fill="FFFFFF"/>
        </w:rPr>
        <w:t>Entre 1985 y 1996, la economía de</w:t>
      </w:r>
      <w:r w:rsidRPr="00335AC1">
        <w:rPr>
          <w:rStyle w:val="apple-converted-space"/>
          <w:rFonts w:ascii="Arial" w:hAnsi="Arial" w:cs="Arial"/>
          <w:sz w:val="24"/>
          <w:szCs w:val="24"/>
          <w:shd w:val="clear" w:color="auto" w:fill="FFFFFF"/>
        </w:rPr>
        <w:t> </w:t>
      </w:r>
      <w:hyperlink r:id="rId132" w:tooltip="Tailandia" w:history="1">
        <w:r w:rsidRPr="00335AC1">
          <w:rPr>
            <w:rStyle w:val="Hipervnculo"/>
            <w:rFonts w:ascii="Arial" w:hAnsi="Arial" w:cs="Arial"/>
            <w:color w:val="auto"/>
            <w:sz w:val="24"/>
            <w:szCs w:val="24"/>
            <w:u w:val="none"/>
            <w:shd w:val="clear" w:color="auto" w:fill="FFFFFF"/>
          </w:rPr>
          <w:t>Tailandia</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 xml:space="preserve">creció a un promedio de más del 9% anual, la tasa más alta de crecimiento económico de un país en aquella época. En 1996, un </w:t>
      </w:r>
      <w:hyperlink r:id="rId133" w:tooltip="Fondos de Inversión Libre" w:history="1">
        <w:r w:rsidRPr="00335AC1">
          <w:rPr>
            <w:rStyle w:val="Hipervnculo"/>
            <w:rFonts w:ascii="Arial" w:hAnsi="Arial" w:cs="Arial"/>
            <w:color w:val="auto"/>
            <w:sz w:val="24"/>
            <w:szCs w:val="24"/>
            <w:u w:val="none"/>
            <w:shd w:val="clear" w:color="auto" w:fill="FFFFFF"/>
          </w:rPr>
          <w:t>fondo de cobertura</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norteamericano había vendido $400 millones de la moneda tailandesa. Esto fue posible porque desde 1978 hasta el 2 de julio de 1997, el</w:t>
      </w:r>
      <w:r w:rsidRPr="00335AC1">
        <w:rPr>
          <w:rStyle w:val="apple-converted-space"/>
          <w:rFonts w:ascii="Arial" w:hAnsi="Arial" w:cs="Arial"/>
          <w:sz w:val="24"/>
          <w:szCs w:val="24"/>
          <w:shd w:val="clear" w:color="auto" w:fill="FFFFFF"/>
        </w:rPr>
        <w:t> </w:t>
      </w:r>
      <w:hyperlink r:id="rId134" w:tooltip="Baht tailandés" w:history="1">
        <w:r w:rsidRPr="00335AC1">
          <w:rPr>
            <w:rStyle w:val="Hipervnculo"/>
            <w:rFonts w:ascii="Arial" w:hAnsi="Arial" w:cs="Arial"/>
            <w:color w:val="auto"/>
            <w:sz w:val="24"/>
            <w:szCs w:val="24"/>
            <w:u w:val="none"/>
            <w:shd w:val="clear" w:color="auto" w:fill="FFFFFF"/>
          </w:rPr>
          <w:t>baht tailandés</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estaba fijado al</w:t>
      </w:r>
      <w:r w:rsidRPr="00335AC1">
        <w:rPr>
          <w:rStyle w:val="apple-converted-space"/>
          <w:rFonts w:ascii="Arial" w:hAnsi="Arial" w:cs="Arial"/>
          <w:sz w:val="24"/>
          <w:szCs w:val="24"/>
          <w:shd w:val="clear" w:color="auto" w:fill="FFFFFF"/>
        </w:rPr>
        <w:t> </w:t>
      </w:r>
      <w:hyperlink r:id="rId135" w:tooltip="Dólar estadounidense" w:history="1">
        <w:r w:rsidRPr="00335AC1">
          <w:rPr>
            <w:rStyle w:val="Hipervnculo"/>
            <w:rFonts w:ascii="Arial" w:hAnsi="Arial" w:cs="Arial"/>
            <w:color w:val="auto"/>
            <w:sz w:val="24"/>
            <w:szCs w:val="24"/>
            <w:u w:val="none"/>
            <w:shd w:val="clear" w:color="auto" w:fill="FFFFFF"/>
          </w:rPr>
          <w:t>dólar</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en una tasa de 25 a 1.</w:t>
      </w:r>
    </w:p>
    <w:p w:rsidR="00DF1EDF" w:rsidRPr="00335AC1" w:rsidRDefault="00DF1EDF" w:rsidP="00335AC1">
      <w:pPr>
        <w:spacing w:after="0" w:line="360" w:lineRule="auto"/>
        <w:jc w:val="both"/>
        <w:rPr>
          <w:rFonts w:ascii="Arial" w:hAnsi="Arial" w:cs="Arial"/>
          <w:sz w:val="24"/>
          <w:szCs w:val="24"/>
          <w:shd w:val="clear" w:color="auto" w:fill="FFFFFF"/>
        </w:rPr>
      </w:pPr>
    </w:p>
    <w:p w:rsidR="00DF1EDF" w:rsidRPr="00335AC1" w:rsidRDefault="00DF1EDF" w:rsidP="00335AC1">
      <w:pPr>
        <w:spacing w:after="0" w:line="360" w:lineRule="auto"/>
        <w:jc w:val="both"/>
        <w:rPr>
          <w:rFonts w:ascii="Arial" w:hAnsi="Arial" w:cs="Arial"/>
          <w:sz w:val="24"/>
          <w:szCs w:val="24"/>
          <w:shd w:val="clear" w:color="auto" w:fill="FFFFFF"/>
        </w:rPr>
      </w:pPr>
      <w:r w:rsidRPr="00335AC1">
        <w:rPr>
          <w:rFonts w:ascii="Arial" w:hAnsi="Arial" w:cs="Arial"/>
          <w:sz w:val="24"/>
          <w:szCs w:val="24"/>
          <w:shd w:val="clear" w:color="auto" w:fill="FFFFFF"/>
        </w:rPr>
        <w:t>El 2 de julio de 1997, la administración tailandesa dejó que la moneda local fluctuara. El 11 de agosto de 1997, el FMI comunicó el lanzamiento de un paquete de rescate para Tailandia de más de $17 mil millones, sujeto a condicionantes, tales como la aprobación de leyes relacionadas con los procedimientos en caso de bancarrota (reorganización y reestructuración) y el establecimiento de marcos regulatorios fuertes para bancos y otras instituciones financieras. El FMI aprobó el 20 de agosto de 1997 otro paquete de ayuda financiera consistente en $3900 millones.</w:t>
      </w:r>
    </w:p>
    <w:p w:rsidR="00DF1EDF" w:rsidRPr="00335AC1" w:rsidRDefault="00DF1EDF" w:rsidP="00335AC1">
      <w:pPr>
        <w:spacing w:after="0" w:line="360" w:lineRule="auto"/>
        <w:jc w:val="both"/>
        <w:rPr>
          <w:rFonts w:ascii="Arial" w:hAnsi="Arial" w:cs="Arial"/>
          <w:sz w:val="24"/>
          <w:szCs w:val="24"/>
          <w:shd w:val="clear" w:color="auto" w:fill="FFFFFF"/>
        </w:rPr>
      </w:pPr>
    </w:p>
    <w:p w:rsidR="00DF1EDF" w:rsidRPr="00335AC1" w:rsidRDefault="00DF1EDF" w:rsidP="00335AC1">
      <w:pPr>
        <w:pStyle w:val="Ttulo3"/>
        <w:shd w:val="clear" w:color="auto" w:fill="FFFFFF"/>
        <w:spacing w:before="0" w:beforeAutospacing="0" w:after="0" w:afterAutospacing="0" w:line="360" w:lineRule="auto"/>
        <w:jc w:val="both"/>
        <w:rPr>
          <w:rStyle w:val="mw-headline"/>
          <w:rFonts w:ascii="Arial" w:hAnsi="Arial" w:cs="Arial"/>
          <w:b w:val="0"/>
          <w:sz w:val="24"/>
          <w:szCs w:val="24"/>
        </w:rPr>
      </w:pPr>
      <w:r w:rsidRPr="00335AC1">
        <w:rPr>
          <w:rStyle w:val="mw-headline"/>
          <w:rFonts w:ascii="Arial" w:hAnsi="Arial" w:cs="Arial"/>
          <w:sz w:val="24"/>
          <w:szCs w:val="24"/>
        </w:rPr>
        <w:t>Indonesia</w:t>
      </w:r>
    </w:p>
    <w:p w:rsidR="00DF1EDF" w:rsidRPr="00335AC1" w:rsidRDefault="00DF1EDF" w:rsidP="00335AC1">
      <w:pPr>
        <w:spacing w:after="0" w:line="360" w:lineRule="auto"/>
        <w:jc w:val="both"/>
        <w:rPr>
          <w:rFonts w:ascii="Arial" w:hAnsi="Arial" w:cs="Arial"/>
          <w:sz w:val="24"/>
          <w:szCs w:val="24"/>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En junio de 1997,</w:t>
      </w:r>
      <w:r w:rsidRPr="00335AC1">
        <w:rPr>
          <w:rStyle w:val="apple-converted-space"/>
          <w:rFonts w:ascii="Arial" w:hAnsi="Arial" w:cs="Arial"/>
        </w:rPr>
        <w:t> </w:t>
      </w:r>
      <w:hyperlink r:id="rId136" w:tooltip="Indonesia" w:history="1">
        <w:r w:rsidRPr="00335AC1">
          <w:rPr>
            <w:rStyle w:val="Hipervnculo"/>
            <w:rFonts w:ascii="Arial" w:hAnsi="Arial" w:cs="Arial"/>
            <w:color w:val="auto"/>
            <w:u w:val="none"/>
          </w:rPr>
          <w:t>Indonesia</w:t>
        </w:r>
      </w:hyperlink>
      <w:r w:rsidRPr="00335AC1">
        <w:rPr>
          <w:rStyle w:val="apple-converted-space"/>
          <w:rFonts w:ascii="Arial" w:hAnsi="Arial" w:cs="Arial"/>
        </w:rPr>
        <w:t> </w:t>
      </w:r>
      <w:r w:rsidRPr="00335AC1">
        <w:rPr>
          <w:rFonts w:ascii="Arial" w:hAnsi="Arial" w:cs="Arial"/>
        </w:rPr>
        <w:t>parecía estar lejos de una crisis. A diferencia de Tailandia, Indonesia tenía una baja</w:t>
      </w:r>
      <w:r w:rsidRPr="00335AC1">
        <w:rPr>
          <w:rStyle w:val="apple-converted-space"/>
          <w:rFonts w:ascii="Arial" w:hAnsi="Arial" w:cs="Arial"/>
        </w:rPr>
        <w:t> </w:t>
      </w:r>
      <w:hyperlink r:id="rId137" w:tooltip="Inflación" w:history="1">
        <w:r w:rsidRPr="00335AC1">
          <w:rPr>
            <w:rStyle w:val="Hipervnculo"/>
            <w:rFonts w:ascii="Arial" w:hAnsi="Arial" w:cs="Arial"/>
            <w:color w:val="auto"/>
            <w:u w:val="none"/>
          </w:rPr>
          <w:t>inflación</w:t>
        </w:r>
      </w:hyperlink>
      <w:r w:rsidRPr="00335AC1">
        <w:rPr>
          <w:rFonts w:ascii="Arial" w:hAnsi="Arial" w:cs="Arial"/>
        </w:rPr>
        <w:t>, un superávit de la</w:t>
      </w:r>
      <w:r w:rsidRPr="00335AC1">
        <w:rPr>
          <w:rStyle w:val="apple-converted-space"/>
          <w:rFonts w:ascii="Arial" w:hAnsi="Arial" w:cs="Arial"/>
        </w:rPr>
        <w:t> </w:t>
      </w:r>
      <w:hyperlink r:id="rId138" w:tooltip="Balanza comercial" w:history="1">
        <w:r w:rsidRPr="00335AC1">
          <w:rPr>
            <w:rStyle w:val="Hipervnculo"/>
            <w:rFonts w:ascii="Arial" w:hAnsi="Arial" w:cs="Arial"/>
            <w:color w:val="auto"/>
            <w:u w:val="none"/>
          </w:rPr>
          <w:t>balanza comercial</w:t>
        </w:r>
      </w:hyperlink>
      <w:r w:rsidRPr="00335AC1">
        <w:rPr>
          <w:rStyle w:val="apple-converted-space"/>
          <w:rFonts w:ascii="Arial" w:hAnsi="Arial" w:cs="Arial"/>
        </w:rPr>
        <w:t> </w:t>
      </w:r>
      <w:r w:rsidRPr="00335AC1">
        <w:rPr>
          <w:rFonts w:ascii="Arial" w:hAnsi="Arial" w:cs="Arial"/>
        </w:rPr>
        <w:t>de más de $900 millones, inmensas</w:t>
      </w:r>
      <w:r w:rsidRPr="00335AC1">
        <w:rPr>
          <w:rStyle w:val="apple-converted-space"/>
          <w:rFonts w:ascii="Arial" w:hAnsi="Arial" w:cs="Arial"/>
        </w:rPr>
        <w:t> </w:t>
      </w:r>
      <w:hyperlink r:id="rId139" w:tooltip="Reservas internacionales" w:history="1">
        <w:r w:rsidRPr="00335AC1">
          <w:rPr>
            <w:rStyle w:val="Hipervnculo"/>
            <w:rFonts w:ascii="Arial" w:hAnsi="Arial" w:cs="Arial"/>
            <w:color w:val="auto"/>
            <w:u w:val="none"/>
          </w:rPr>
          <w:t>reservas internacionales</w:t>
        </w:r>
      </w:hyperlink>
      <w:r w:rsidRPr="00335AC1">
        <w:rPr>
          <w:rStyle w:val="apple-converted-space"/>
          <w:rFonts w:ascii="Arial" w:hAnsi="Arial" w:cs="Arial"/>
        </w:rPr>
        <w:t> </w:t>
      </w:r>
      <w:r w:rsidRPr="00335AC1">
        <w:rPr>
          <w:rFonts w:ascii="Arial" w:hAnsi="Arial" w:cs="Arial"/>
        </w:rPr>
        <w:t>de más de $20 mil millones y un buen sector financiero. Pero, un gran número de corporaciones indonesias habían tomado préstamos en dólares estadounidenses. Durante los años anteriores, como la</w:t>
      </w:r>
      <w:r w:rsidRPr="00335AC1">
        <w:rPr>
          <w:rStyle w:val="apple-converted-space"/>
          <w:rFonts w:ascii="Arial" w:hAnsi="Arial" w:cs="Arial"/>
        </w:rPr>
        <w:t> </w:t>
      </w:r>
      <w:hyperlink r:id="rId140" w:tooltip="Rupia indonesia" w:history="1">
        <w:r w:rsidRPr="00335AC1">
          <w:rPr>
            <w:rStyle w:val="Hipervnculo"/>
            <w:rFonts w:ascii="Arial" w:hAnsi="Arial" w:cs="Arial"/>
            <w:color w:val="auto"/>
            <w:u w:val="none"/>
          </w:rPr>
          <w:t>rupia indonesia</w:t>
        </w:r>
      </w:hyperlink>
      <w:r w:rsidRPr="00335AC1">
        <w:rPr>
          <w:rStyle w:val="apple-converted-space"/>
          <w:rFonts w:ascii="Arial" w:hAnsi="Arial" w:cs="Arial"/>
        </w:rPr>
        <w:t> </w:t>
      </w:r>
      <w:r w:rsidRPr="00335AC1">
        <w:rPr>
          <w:rFonts w:ascii="Arial" w:hAnsi="Arial" w:cs="Arial"/>
        </w:rPr>
        <w:t>(rupiah) se fortalecía con respecto al dólar, esta práctica había funcionado bien para estas corporaciones: sus niveles de deuda efectivos y costos financieros habían decrecido mientras el valor de la moneda local aumentaba.</w:t>
      </w: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p>
    <w:p w:rsidR="00DF1EDF" w:rsidRPr="00335AC1" w:rsidRDefault="00DF1EDF"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En julio de 1997, cuando Tailandia permitió la fluctuación del baht, las autoridades monetarias de Indonesia ampliaron la banda cambiaria de la rupiah del 8 al 12%. En agosto, la rupiah cayó bruscamente debido a ataques severos. El 14 de agosto de 1997, el régimen monetario de fluctuación manejada fue reemplazado por un arreglo de tasa de cambio de libre fluctuación. La rupiah cayó aún más. El FMI intervino con un paquete de rescate de $23 mil millones, pero la rupiah se hundía en medio del temor por las deudas de las corporaciones, ventas masivas de rupiah y fuerte demanda de dólares. La rupiah y la</w:t>
      </w:r>
      <w:r w:rsidRPr="00335AC1">
        <w:rPr>
          <w:rStyle w:val="apple-converted-space"/>
          <w:rFonts w:ascii="Arial" w:hAnsi="Arial" w:cs="Arial"/>
        </w:rPr>
        <w:t> </w:t>
      </w:r>
      <w:hyperlink r:id="rId141" w:tooltip="Bolsa de Yakarta" w:history="1">
        <w:r w:rsidRPr="00335AC1">
          <w:rPr>
            <w:rStyle w:val="Hipervnculo"/>
            <w:rFonts w:ascii="Arial" w:hAnsi="Arial" w:cs="Arial"/>
            <w:color w:val="auto"/>
            <w:u w:val="none"/>
          </w:rPr>
          <w:t>Bolsa de Yakarta</w:t>
        </w:r>
      </w:hyperlink>
      <w:r w:rsidRPr="00335AC1">
        <w:rPr>
          <w:rStyle w:val="apple-converted-space"/>
          <w:rFonts w:ascii="Arial" w:hAnsi="Arial" w:cs="Arial"/>
        </w:rPr>
        <w:t> </w:t>
      </w:r>
      <w:r w:rsidRPr="00335AC1">
        <w:rPr>
          <w:rFonts w:ascii="Arial" w:hAnsi="Arial" w:cs="Arial"/>
        </w:rPr>
        <w:t>llegaron a un punto bajo histórico en septiembre. Con el tiempo,</w:t>
      </w:r>
      <w:r w:rsidRPr="00335AC1">
        <w:rPr>
          <w:rStyle w:val="apple-converted-space"/>
          <w:rFonts w:ascii="Arial" w:hAnsi="Arial" w:cs="Arial"/>
        </w:rPr>
        <w:t> </w:t>
      </w:r>
      <w:hyperlink r:id="rId142" w:tooltip="Moody's" w:history="1">
        <w:r w:rsidRPr="00335AC1">
          <w:rPr>
            <w:rStyle w:val="Hipervnculo"/>
            <w:rFonts w:ascii="Arial" w:hAnsi="Arial" w:cs="Arial"/>
            <w:color w:val="auto"/>
            <w:u w:val="none"/>
          </w:rPr>
          <w:t>Moody's</w:t>
        </w:r>
      </w:hyperlink>
      <w:r w:rsidRPr="00335AC1">
        <w:rPr>
          <w:rFonts w:ascii="Arial" w:hAnsi="Arial" w:cs="Arial"/>
        </w:rPr>
        <w:t xml:space="preserve"> bajó de categoría a la deuda a largo plazo de Indonesia hasta '</w:t>
      </w:r>
      <w:hyperlink r:id="rId143" w:tooltip="Bono basura" w:history="1">
        <w:r w:rsidRPr="00335AC1">
          <w:rPr>
            <w:rStyle w:val="Hipervnculo"/>
            <w:rFonts w:ascii="Arial" w:hAnsi="Arial" w:cs="Arial"/>
            <w:color w:val="auto"/>
            <w:u w:val="none"/>
          </w:rPr>
          <w:t>bono basura</w:t>
        </w:r>
      </w:hyperlink>
      <w:r w:rsidRPr="00335AC1">
        <w:rPr>
          <w:rFonts w:ascii="Arial" w:hAnsi="Arial" w:cs="Arial"/>
        </w:rPr>
        <w:t>'.</w:t>
      </w: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p>
    <w:p w:rsidR="00335AC1" w:rsidRDefault="00335AC1" w:rsidP="00335AC1">
      <w:pPr>
        <w:pStyle w:val="NormalWeb"/>
        <w:spacing w:before="0" w:beforeAutospacing="0" w:after="0" w:afterAutospacing="0" w:line="360" w:lineRule="auto"/>
        <w:jc w:val="both"/>
        <w:rPr>
          <w:rFonts w:ascii="Arial" w:hAnsi="Arial" w:cs="Arial"/>
          <w:b/>
          <w:bCs/>
          <w:shd w:val="clear" w:color="auto" w:fill="FFFFFF"/>
        </w:rPr>
      </w:pPr>
      <w:r w:rsidRPr="00335AC1">
        <w:rPr>
          <w:rFonts w:ascii="Arial" w:hAnsi="Arial" w:cs="Arial"/>
          <w:b/>
          <w:bCs/>
          <w:shd w:val="clear" w:color="auto" w:fill="FFFFFF"/>
        </w:rPr>
        <w:t>Long-Term Capital Management</w:t>
      </w:r>
    </w:p>
    <w:p w:rsidR="00335AC1" w:rsidRPr="00335AC1" w:rsidRDefault="00335AC1" w:rsidP="00335AC1">
      <w:pPr>
        <w:pStyle w:val="NormalWeb"/>
        <w:spacing w:before="0" w:beforeAutospacing="0" w:after="0" w:afterAutospacing="0" w:line="360" w:lineRule="auto"/>
        <w:jc w:val="both"/>
        <w:rPr>
          <w:rFonts w:ascii="Arial" w:hAnsi="Arial" w:cs="Arial"/>
          <w:b/>
          <w:bCs/>
          <w:shd w:val="clear" w:color="auto" w:fill="FFFFFF"/>
        </w:rPr>
      </w:pPr>
    </w:p>
    <w:p w:rsidR="00335AC1" w:rsidRDefault="00335AC1" w:rsidP="00335AC1">
      <w:pPr>
        <w:spacing w:after="0" w:line="360" w:lineRule="auto"/>
        <w:jc w:val="both"/>
        <w:rPr>
          <w:rFonts w:ascii="Arial" w:eastAsia="Times New Roman" w:hAnsi="Arial" w:cs="Arial"/>
          <w:sz w:val="24"/>
          <w:szCs w:val="24"/>
          <w:lang w:val="es-ES" w:eastAsia="es-GT"/>
        </w:rPr>
      </w:pPr>
      <w:r w:rsidRPr="00335AC1">
        <w:rPr>
          <w:rFonts w:ascii="Arial" w:eastAsia="Times New Roman" w:hAnsi="Arial" w:cs="Arial"/>
          <w:bCs/>
          <w:sz w:val="24"/>
          <w:szCs w:val="24"/>
          <w:lang w:val="es-ES" w:eastAsia="es-GT"/>
        </w:rPr>
        <w:t>Long-Term Capital Management L.P.</w:t>
      </w:r>
      <w:r w:rsidRPr="00335AC1">
        <w:rPr>
          <w:rFonts w:ascii="Arial" w:eastAsia="Times New Roman" w:hAnsi="Arial" w:cs="Arial"/>
          <w:sz w:val="24"/>
          <w:szCs w:val="24"/>
          <w:lang w:val="es-ES" w:eastAsia="es-GT"/>
        </w:rPr>
        <w:t> (</w:t>
      </w:r>
      <w:r w:rsidRPr="00335AC1">
        <w:rPr>
          <w:rFonts w:ascii="Arial" w:eastAsia="Times New Roman" w:hAnsi="Arial" w:cs="Arial"/>
          <w:bCs/>
          <w:sz w:val="24"/>
          <w:szCs w:val="24"/>
          <w:lang w:val="es-ES" w:eastAsia="es-GT"/>
        </w:rPr>
        <w:t>LTCM</w:t>
      </w:r>
      <w:r w:rsidRPr="00335AC1">
        <w:rPr>
          <w:rFonts w:ascii="Arial" w:eastAsia="Times New Roman" w:hAnsi="Arial" w:cs="Arial"/>
          <w:sz w:val="24"/>
          <w:szCs w:val="24"/>
          <w:lang w:val="es-ES" w:eastAsia="es-GT"/>
        </w:rPr>
        <w:t>) fue un </w:t>
      </w:r>
      <w:hyperlink r:id="rId144" w:tooltip="Fondo de inversión libre" w:history="1">
        <w:r w:rsidRPr="00335AC1">
          <w:rPr>
            <w:rFonts w:ascii="Arial" w:eastAsia="Times New Roman" w:hAnsi="Arial" w:cs="Arial"/>
            <w:sz w:val="24"/>
            <w:szCs w:val="24"/>
            <w:lang w:val="es-ES" w:eastAsia="es-GT"/>
          </w:rPr>
          <w:t>fondo de inversión libre</w:t>
        </w:r>
      </w:hyperlink>
      <w:r w:rsidRPr="00335AC1">
        <w:rPr>
          <w:rFonts w:ascii="Arial" w:eastAsia="Times New Roman" w:hAnsi="Arial" w:cs="Arial"/>
          <w:sz w:val="24"/>
          <w:szCs w:val="24"/>
          <w:lang w:val="es-ES" w:eastAsia="es-GT"/>
        </w:rPr>
        <w:t> de carácter especulativo con sede en </w:t>
      </w:r>
      <w:hyperlink r:id="rId145" w:tooltip="Greenwich (Connecticut)" w:history="1">
        <w:r w:rsidRPr="00335AC1">
          <w:rPr>
            <w:rFonts w:ascii="Arial" w:eastAsia="Times New Roman" w:hAnsi="Arial" w:cs="Arial"/>
            <w:sz w:val="24"/>
            <w:szCs w:val="24"/>
            <w:lang w:val="es-ES" w:eastAsia="es-GT"/>
          </w:rPr>
          <w:t>Greenwich</w:t>
        </w:r>
      </w:hyperlink>
      <w:r w:rsidRPr="00335AC1">
        <w:rPr>
          <w:rFonts w:ascii="Arial" w:eastAsia="Times New Roman" w:hAnsi="Arial" w:cs="Arial"/>
          <w:sz w:val="24"/>
          <w:szCs w:val="24"/>
          <w:lang w:val="es-ES" w:eastAsia="es-GT"/>
        </w:rPr>
        <w:t>,</w:t>
      </w:r>
      <w:hyperlink r:id="rId146" w:tooltip="Connecticut" w:history="1">
        <w:r w:rsidRPr="00335AC1">
          <w:rPr>
            <w:rFonts w:ascii="Arial" w:eastAsia="Times New Roman" w:hAnsi="Arial" w:cs="Arial"/>
            <w:sz w:val="24"/>
            <w:szCs w:val="24"/>
            <w:lang w:val="es-ES" w:eastAsia="es-GT"/>
          </w:rPr>
          <w:t>Connecticut</w:t>
        </w:r>
      </w:hyperlink>
      <w:r w:rsidRPr="00335AC1">
        <w:rPr>
          <w:rFonts w:ascii="Arial" w:eastAsia="Times New Roman" w:hAnsi="Arial" w:cs="Arial"/>
          <w:sz w:val="24"/>
          <w:szCs w:val="24"/>
          <w:lang w:val="es-ES" w:eastAsia="es-GT"/>
        </w:rPr>
        <w:t>, </w:t>
      </w:r>
      <w:hyperlink r:id="rId147" w:tooltip="Estados Unidos" w:history="1">
        <w:r w:rsidRPr="00335AC1">
          <w:rPr>
            <w:rFonts w:ascii="Arial" w:eastAsia="Times New Roman" w:hAnsi="Arial" w:cs="Arial"/>
            <w:sz w:val="24"/>
            <w:szCs w:val="24"/>
            <w:lang w:val="es-ES" w:eastAsia="es-GT"/>
          </w:rPr>
          <w:t>Estados Unidos</w:t>
        </w:r>
      </w:hyperlink>
      <w:r w:rsidRPr="00335AC1">
        <w:rPr>
          <w:rFonts w:ascii="Arial" w:eastAsia="Times New Roman" w:hAnsi="Arial" w:cs="Arial"/>
          <w:sz w:val="24"/>
          <w:szCs w:val="24"/>
          <w:lang w:val="es-ES" w:eastAsia="es-GT"/>
        </w:rPr>
        <w:t>, que utilizó estrategias comerciales de retorno absoluto  combinadas con un elevado </w:t>
      </w:r>
      <w:hyperlink r:id="rId148" w:tooltip="Apalancamiento" w:history="1">
        <w:r w:rsidRPr="00335AC1">
          <w:rPr>
            <w:rFonts w:ascii="Arial" w:eastAsia="Times New Roman" w:hAnsi="Arial" w:cs="Arial"/>
            <w:sz w:val="24"/>
            <w:szCs w:val="24"/>
            <w:lang w:val="es-ES" w:eastAsia="es-GT"/>
          </w:rPr>
          <w:t>apalancamiento</w:t>
        </w:r>
      </w:hyperlink>
      <w:r w:rsidRPr="00335AC1">
        <w:rPr>
          <w:rFonts w:ascii="Arial" w:eastAsia="Times New Roman" w:hAnsi="Arial" w:cs="Arial"/>
          <w:sz w:val="24"/>
          <w:szCs w:val="24"/>
          <w:lang w:val="es-ES" w:eastAsia="es-GT"/>
        </w:rPr>
        <w:t xml:space="preserve">. El principal fondo de inversión libre de la entidad, Long-Term Capital Portfolio L.P., quebró a finales de la década de 1990 y tuvo que ser rescatado por otras entidades financieras bajo la supervisión de la </w:t>
      </w:r>
      <w:hyperlink r:id="rId149" w:tooltip="Reserva Federal de los Estados Unidos" w:history="1">
        <w:r w:rsidRPr="00335AC1">
          <w:rPr>
            <w:rFonts w:ascii="Arial" w:eastAsia="Times New Roman" w:hAnsi="Arial" w:cs="Arial"/>
            <w:sz w:val="24"/>
            <w:szCs w:val="24"/>
            <w:lang w:val="es-ES" w:eastAsia="es-GT"/>
          </w:rPr>
          <w:t>Reserva Federal de los Estados Unidos</w:t>
        </w:r>
      </w:hyperlink>
      <w:r w:rsidRPr="00335AC1">
        <w:rPr>
          <w:rFonts w:ascii="Arial" w:eastAsia="Times New Roman" w:hAnsi="Arial" w:cs="Arial"/>
          <w:sz w:val="24"/>
          <w:szCs w:val="24"/>
          <w:lang w:val="es-ES" w:eastAsia="es-GT"/>
        </w:rPr>
        <w:t xml:space="preserve">. </w:t>
      </w:r>
    </w:p>
    <w:p w:rsidR="00335AC1" w:rsidRPr="00335AC1" w:rsidRDefault="00335AC1" w:rsidP="00335AC1">
      <w:pPr>
        <w:spacing w:after="0" w:line="360" w:lineRule="auto"/>
        <w:jc w:val="both"/>
        <w:rPr>
          <w:rFonts w:ascii="Arial" w:eastAsia="Times New Roman" w:hAnsi="Arial" w:cs="Arial"/>
          <w:sz w:val="24"/>
          <w:szCs w:val="24"/>
          <w:lang w:val="es-ES" w:eastAsia="es-GT"/>
        </w:rPr>
      </w:pPr>
    </w:p>
    <w:p w:rsidR="00335AC1" w:rsidRPr="00335AC1" w:rsidRDefault="00335AC1" w:rsidP="00335AC1">
      <w:pPr>
        <w:spacing w:after="0" w:line="360" w:lineRule="auto"/>
        <w:jc w:val="both"/>
        <w:rPr>
          <w:rFonts w:ascii="Arial" w:eastAsia="Times New Roman" w:hAnsi="Arial" w:cs="Arial"/>
          <w:sz w:val="24"/>
          <w:szCs w:val="24"/>
          <w:lang w:val="es-ES" w:eastAsia="es-GT"/>
        </w:rPr>
      </w:pPr>
      <w:r w:rsidRPr="00335AC1">
        <w:rPr>
          <w:rFonts w:ascii="Arial" w:eastAsia="Times New Roman" w:hAnsi="Arial" w:cs="Arial"/>
          <w:sz w:val="24"/>
          <w:szCs w:val="24"/>
          <w:lang w:val="es-ES" w:eastAsia="es-GT"/>
        </w:rPr>
        <w:t>LTCM fue fundado en 1994 por </w:t>
      </w:r>
      <w:hyperlink r:id="rId150" w:tooltip="John Meriwether (aún no redactado)" w:history="1">
        <w:r w:rsidRPr="00335AC1">
          <w:rPr>
            <w:rFonts w:ascii="Arial" w:eastAsia="Times New Roman" w:hAnsi="Arial" w:cs="Arial"/>
            <w:sz w:val="24"/>
            <w:szCs w:val="24"/>
            <w:lang w:val="es-ES" w:eastAsia="es-GT"/>
          </w:rPr>
          <w:t>John Meriwether</w:t>
        </w:r>
      </w:hyperlink>
      <w:r w:rsidRPr="00335AC1">
        <w:rPr>
          <w:rFonts w:ascii="Arial" w:eastAsia="Times New Roman" w:hAnsi="Arial" w:cs="Arial"/>
          <w:sz w:val="24"/>
          <w:szCs w:val="24"/>
          <w:lang w:val="es-ES" w:eastAsia="es-GT"/>
        </w:rPr>
        <w:t>, antiguo vicepresidente y jefe de ventas de bonos en </w:t>
      </w:r>
      <w:hyperlink r:id="rId151" w:tooltip="Salomon Brothers (aún no redactado)" w:history="1">
        <w:r w:rsidRPr="00335AC1">
          <w:rPr>
            <w:rFonts w:ascii="Arial" w:eastAsia="Times New Roman" w:hAnsi="Arial" w:cs="Arial"/>
            <w:sz w:val="24"/>
            <w:szCs w:val="24"/>
            <w:lang w:val="es-ES" w:eastAsia="es-GT"/>
          </w:rPr>
          <w:t>Salomon Brothers</w:t>
        </w:r>
      </w:hyperlink>
      <w:r w:rsidRPr="00335AC1">
        <w:rPr>
          <w:rFonts w:ascii="Arial" w:eastAsia="Times New Roman" w:hAnsi="Arial" w:cs="Arial"/>
          <w:sz w:val="24"/>
          <w:szCs w:val="24"/>
          <w:lang w:val="es-ES" w:eastAsia="es-GT"/>
        </w:rPr>
        <w:t>. La junta directiva incluía a personas como </w:t>
      </w:r>
      <w:hyperlink r:id="rId152" w:tooltip="Myron Scholes" w:history="1">
        <w:r w:rsidRPr="00335AC1">
          <w:rPr>
            <w:rFonts w:ascii="Arial" w:eastAsia="Times New Roman" w:hAnsi="Arial" w:cs="Arial"/>
            <w:sz w:val="24"/>
            <w:szCs w:val="24"/>
            <w:lang w:val="es-ES" w:eastAsia="es-GT"/>
          </w:rPr>
          <w:t>Myron Scholes</w:t>
        </w:r>
      </w:hyperlink>
      <w:r w:rsidRPr="00335AC1">
        <w:rPr>
          <w:rFonts w:ascii="Arial" w:eastAsia="Times New Roman" w:hAnsi="Arial" w:cs="Arial"/>
          <w:sz w:val="24"/>
          <w:szCs w:val="24"/>
          <w:lang w:val="es-ES" w:eastAsia="es-GT"/>
        </w:rPr>
        <w:t> y </w:t>
      </w:r>
      <w:hyperlink r:id="rId153" w:tooltip="Robert C. Merton" w:history="1">
        <w:r w:rsidRPr="00335AC1">
          <w:rPr>
            <w:rFonts w:ascii="Arial" w:eastAsia="Times New Roman" w:hAnsi="Arial" w:cs="Arial"/>
            <w:sz w:val="24"/>
            <w:szCs w:val="24"/>
            <w:lang w:val="es-ES" w:eastAsia="es-GT"/>
          </w:rPr>
          <w:t>Robert C. Merton</w:t>
        </w:r>
      </w:hyperlink>
      <w:r w:rsidRPr="00335AC1">
        <w:rPr>
          <w:rFonts w:ascii="Arial" w:eastAsia="Times New Roman" w:hAnsi="Arial" w:cs="Arial"/>
          <w:sz w:val="24"/>
          <w:szCs w:val="24"/>
          <w:lang w:val="es-ES" w:eastAsia="es-GT"/>
        </w:rPr>
        <w:t>, quienes compartieron el </w:t>
      </w:r>
      <w:hyperlink r:id="rId154" w:tooltip="Premio Nobel de Economía" w:history="1">
        <w:r w:rsidRPr="00335AC1">
          <w:rPr>
            <w:rFonts w:ascii="Arial" w:eastAsia="Times New Roman" w:hAnsi="Arial" w:cs="Arial"/>
            <w:sz w:val="24"/>
            <w:szCs w:val="24"/>
            <w:lang w:val="es-ES" w:eastAsia="es-GT"/>
          </w:rPr>
          <w:t>Premio Nobel de Economía</w:t>
        </w:r>
      </w:hyperlink>
      <w:r w:rsidRPr="00335AC1">
        <w:rPr>
          <w:rFonts w:ascii="Arial" w:eastAsia="Times New Roman" w:hAnsi="Arial" w:cs="Arial"/>
          <w:sz w:val="24"/>
          <w:szCs w:val="24"/>
          <w:lang w:val="es-ES" w:eastAsia="es-GT"/>
        </w:rPr>
        <w:t> en 1997 por "un nuevo método para determinar el valor de los derivados".</w:t>
      </w:r>
      <w:hyperlink r:id="rId155" w:anchor="cite_note-3" w:history="1">
        <w:r w:rsidRPr="00335AC1">
          <w:rPr>
            <w:rFonts w:ascii="Arial" w:eastAsia="Times New Roman" w:hAnsi="Arial" w:cs="Arial"/>
            <w:sz w:val="24"/>
            <w:szCs w:val="24"/>
            <w:vertAlign w:val="superscript"/>
            <w:lang w:val="es-ES" w:eastAsia="es-GT"/>
          </w:rPr>
          <w:t>3</w:t>
        </w:r>
      </w:hyperlink>
      <w:r w:rsidRPr="00335AC1">
        <w:rPr>
          <w:rFonts w:ascii="Arial" w:eastAsia="Times New Roman" w:hAnsi="Arial" w:cs="Arial"/>
          <w:sz w:val="24"/>
          <w:szCs w:val="24"/>
          <w:lang w:val="es-ES" w:eastAsia="es-GT"/>
        </w:rPr>
        <w:t> El fondo resultó un éxito en sus inicios, con retornos de un 40% neto para los inversores en sus primeros años, pero en 1998 perdió 4600 millones de </w:t>
      </w:r>
      <w:hyperlink r:id="rId156" w:tooltip="Dólar estadounidense" w:history="1">
        <w:r w:rsidRPr="00335AC1">
          <w:rPr>
            <w:rFonts w:ascii="Arial" w:eastAsia="Times New Roman" w:hAnsi="Arial" w:cs="Arial"/>
            <w:sz w:val="24"/>
            <w:szCs w:val="24"/>
            <w:lang w:val="es-ES" w:eastAsia="es-GT"/>
          </w:rPr>
          <w:t>dólares</w:t>
        </w:r>
      </w:hyperlink>
      <w:r w:rsidRPr="00335AC1">
        <w:rPr>
          <w:rFonts w:ascii="Arial" w:eastAsia="Times New Roman" w:hAnsi="Arial" w:cs="Arial"/>
          <w:sz w:val="24"/>
          <w:szCs w:val="24"/>
          <w:lang w:val="es-ES" w:eastAsia="es-GT"/>
        </w:rPr>
        <w:t> en menos de cuatro meses como consecuencia de la </w:t>
      </w:r>
      <w:hyperlink r:id="rId157" w:tooltip="Crisis financiera rusa" w:history="1">
        <w:r w:rsidRPr="00335AC1">
          <w:rPr>
            <w:rFonts w:ascii="Arial" w:eastAsia="Times New Roman" w:hAnsi="Arial" w:cs="Arial"/>
            <w:sz w:val="24"/>
            <w:szCs w:val="24"/>
            <w:lang w:val="es-ES" w:eastAsia="es-GT"/>
          </w:rPr>
          <w:t>crisis financiera rusa</w:t>
        </w:r>
      </w:hyperlink>
      <w:r w:rsidRPr="00335AC1">
        <w:rPr>
          <w:rFonts w:ascii="Arial" w:eastAsia="Times New Roman" w:hAnsi="Arial" w:cs="Arial"/>
          <w:sz w:val="24"/>
          <w:szCs w:val="24"/>
          <w:lang w:val="es-ES" w:eastAsia="es-GT"/>
        </w:rPr>
        <w:t>, provocando la intervención de la </w:t>
      </w:r>
      <w:hyperlink r:id="rId158" w:tooltip="Reserva Federal de los Estados Unidos" w:history="1">
        <w:r w:rsidRPr="00335AC1">
          <w:rPr>
            <w:rFonts w:ascii="Arial" w:eastAsia="Times New Roman" w:hAnsi="Arial" w:cs="Arial"/>
            <w:sz w:val="24"/>
            <w:szCs w:val="24"/>
            <w:lang w:val="es-ES" w:eastAsia="es-GT"/>
          </w:rPr>
          <w:t>Reserva Federal de los Estados Unidos</w:t>
        </w:r>
      </w:hyperlink>
      <w:r w:rsidRPr="00335AC1">
        <w:rPr>
          <w:rFonts w:ascii="Arial" w:eastAsia="Times New Roman" w:hAnsi="Arial" w:cs="Arial"/>
          <w:sz w:val="24"/>
          <w:szCs w:val="24"/>
          <w:lang w:val="es-ES" w:eastAsia="es-GT"/>
        </w:rPr>
        <w:t>. El fondo cerró a comienzos de 2000.</w:t>
      </w:r>
    </w:p>
    <w:p w:rsidR="00335AC1" w:rsidRDefault="00335AC1" w:rsidP="00335AC1">
      <w:pPr>
        <w:pStyle w:val="NormalWeb"/>
        <w:spacing w:before="0" w:beforeAutospacing="0" w:after="0" w:afterAutospacing="0" w:line="360" w:lineRule="auto"/>
        <w:jc w:val="both"/>
        <w:rPr>
          <w:rFonts w:ascii="Arial" w:hAnsi="Arial" w:cs="Arial"/>
          <w:b/>
          <w:bCs/>
          <w:shd w:val="clear" w:color="auto" w:fill="FFFFFF"/>
        </w:rPr>
      </w:pPr>
      <w:r w:rsidRPr="00335AC1">
        <w:rPr>
          <w:rFonts w:ascii="Arial" w:hAnsi="Arial" w:cs="Arial"/>
          <w:b/>
          <w:bCs/>
          <w:shd w:val="clear" w:color="auto" w:fill="FFFFFF"/>
        </w:rPr>
        <w:t>Crisis financiera rusa</w:t>
      </w:r>
    </w:p>
    <w:p w:rsidR="00335AC1" w:rsidRPr="00335AC1" w:rsidRDefault="00335AC1" w:rsidP="00335AC1">
      <w:pPr>
        <w:pStyle w:val="NormalWeb"/>
        <w:spacing w:before="0" w:beforeAutospacing="0" w:after="0" w:afterAutospacing="0" w:line="360" w:lineRule="auto"/>
        <w:jc w:val="both"/>
        <w:rPr>
          <w:rFonts w:ascii="Arial" w:hAnsi="Arial" w:cs="Arial"/>
          <w:b/>
          <w:bCs/>
          <w:shd w:val="clear" w:color="auto" w:fill="FFFFFF"/>
        </w:rPr>
      </w:pPr>
    </w:p>
    <w:p w:rsidR="00335AC1" w:rsidRDefault="00335AC1" w:rsidP="00335AC1">
      <w:pPr>
        <w:pStyle w:val="NormalWeb"/>
        <w:spacing w:before="0" w:beforeAutospacing="0" w:after="0" w:afterAutospacing="0" w:line="360" w:lineRule="auto"/>
        <w:jc w:val="both"/>
        <w:rPr>
          <w:rFonts w:ascii="Arial" w:hAnsi="Arial" w:cs="Arial"/>
          <w:lang w:val="es-ES"/>
        </w:rPr>
      </w:pPr>
      <w:r w:rsidRPr="00335AC1">
        <w:rPr>
          <w:rFonts w:ascii="Arial" w:hAnsi="Arial" w:cs="Arial"/>
          <w:lang w:val="es-ES"/>
        </w:rPr>
        <w:t>La</w:t>
      </w:r>
      <w:r w:rsidRPr="00335AC1">
        <w:rPr>
          <w:rStyle w:val="apple-converted-space"/>
          <w:rFonts w:ascii="Arial" w:eastAsiaTheme="majorEastAsia" w:hAnsi="Arial" w:cs="Arial"/>
          <w:lang w:val="es-ES"/>
        </w:rPr>
        <w:t> </w:t>
      </w:r>
      <w:r w:rsidRPr="00335AC1">
        <w:rPr>
          <w:rFonts w:ascii="Arial" w:hAnsi="Arial" w:cs="Arial"/>
          <w:bCs/>
          <w:lang w:val="es-ES"/>
        </w:rPr>
        <w:t>crisis financiera en Rusia</w:t>
      </w:r>
      <w:r w:rsidRPr="00335AC1">
        <w:rPr>
          <w:rStyle w:val="apple-converted-space"/>
          <w:rFonts w:ascii="Arial" w:eastAsiaTheme="majorEastAsia" w:hAnsi="Arial" w:cs="Arial"/>
          <w:lang w:val="es-ES"/>
        </w:rPr>
        <w:t> </w:t>
      </w:r>
      <w:r w:rsidRPr="00335AC1">
        <w:rPr>
          <w:rFonts w:ascii="Arial" w:hAnsi="Arial" w:cs="Arial"/>
          <w:lang w:val="es-ES"/>
        </w:rPr>
        <w:t>(también llamada la "crisis del</w:t>
      </w:r>
      <w:r w:rsidRPr="00335AC1">
        <w:rPr>
          <w:rStyle w:val="apple-converted-space"/>
          <w:rFonts w:ascii="Arial" w:eastAsiaTheme="majorEastAsia" w:hAnsi="Arial" w:cs="Arial"/>
          <w:lang w:val="es-ES"/>
        </w:rPr>
        <w:t> </w:t>
      </w:r>
      <w:hyperlink r:id="rId159" w:tooltip="Rublo ruso" w:history="1">
        <w:r w:rsidRPr="00335AC1">
          <w:rPr>
            <w:rStyle w:val="Hipervnculo"/>
            <w:rFonts w:ascii="Arial" w:hAnsi="Arial" w:cs="Arial"/>
            <w:color w:val="auto"/>
            <w:u w:val="none"/>
            <w:lang w:val="es-ES"/>
          </w:rPr>
          <w:t>rublo</w:t>
        </w:r>
      </w:hyperlink>
      <w:r w:rsidRPr="00335AC1">
        <w:rPr>
          <w:rFonts w:ascii="Arial" w:hAnsi="Arial" w:cs="Arial"/>
          <w:lang w:val="es-ES"/>
        </w:rPr>
        <w:t>") golpeó a</w:t>
      </w:r>
      <w:r w:rsidRPr="00335AC1">
        <w:rPr>
          <w:rStyle w:val="apple-converted-space"/>
          <w:rFonts w:ascii="Arial" w:eastAsiaTheme="majorEastAsia" w:hAnsi="Arial" w:cs="Arial"/>
          <w:lang w:val="es-ES"/>
        </w:rPr>
        <w:t> </w:t>
      </w:r>
      <w:hyperlink r:id="rId160" w:tooltip="Rusia" w:history="1">
        <w:r w:rsidRPr="00335AC1">
          <w:rPr>
            <w:rStyle w:val="Hipervnculo"/>
            <w:rFonts w:ascii="Arial" w:hAnsi="Arial" w:cs="Arial"/>
            <w:color w:val="auto"/>
            <w:u w:val="none"/>
            <w:lang w:val="es-ES"/>
          </w:rPr>
          <w:t>Rusia</w:t>
        </w:r>
      </w:hyperlink>
      <w:r w:rsidRPr="00335AC1">
        <w:rPr>
          <w:rStyle w:val="apple-converted-space"/>
          <w:rFonts w:ascii="Arial" w:eastAsiaTheme="majorEastAsia" w:hAnsi="Arial" w:cs="Arial"/>
          <w:lang w:val="es-ES"/>
        </w:rPr>
        <w:t> </w:t>
      </w:r>
      <w:r w:rsidRPr="00335AC1">
        <w:rPr>
          <w:rFonts w:ascii="Arial" w:hAnsi="Arial" w:cs="Arial"/>
          <w:lang w:val="es-ES"/>
        </w:rPr>
        <w:t>el 17 de agosto de 1998. Fue exacerbada por la</w:t>
      </w:r>
      <w:r w:rsidRPr="00335AC1">
        <w:rPr>
          <w:rStyle w:val="apple-converted-space"/>
          <w:rFonts w:ascii="Arial" w:eastAsiaTheme="majorEastAsia" w:hAnsi="Arial" w:cs="Arial"/>
          <w:lang w:val="es-ES"/>
        </w:rPr>
        <w:t> </w:t>
      </w:r>
      <w:hyperlink r:id="rId161" w:tooltip="Crisis financiera asiática" w:history="1">
        <w:r w:rsidRPr="00335AC1">
          <w:rPr>
            <w:rStyle w:val="Hipervnculo"/>
            <w:rFonts w:ascii="Arial" w:hAnsi="Arial" w:cs="Arial"/>
            <w:color w:val="auto"/>
            <w:u w:val="none"/>
            <w:lang w:val="es-ES"/>
          </w:rPr>
          <w:t>crisis financiera asiática</w:t>
        </w:r>
      </w:hyperlink>
      <w:r w:rsidRPr="00335AC1">
        <w:rPr>
          <w:rStyle w:val="apple-converted-space"/>
          <w:rFonts w:ascii="Arial" w:eastAsiaTheme="majorEastAsia" w:hAnsi="Arial" w:cs="Arial"/>
          <w:lang w:val="es-ES"/>
        </w:rPr>
        <w:t> </w:t>
      </w:r>
      <w:r w:rsidRPr="00335AC1">
        <w:rPr>
          <w:rFonts w:ascii="Arial" w:hAnsi="Arial" w:cs="Arial"/>
          <w:lang w:val="es-ES"/>
        </w:rPr>
        <w:t>que empezó en julio de</w:t>
      </w:r>
      <w:r w:rsidRPr="00335AC1">
        <w:rPr>
          <w:rStyle w:val="apple-converted-space"/>
          <w:rFonts w:ascii="Arial" w:eastAsiaTheme="majorEastAsia" w:hAnsi="Arial" w:cs="Arial"/>
          <w:lang w:val="es-ES"/>
        </w:rPr>
        <w:t> </w:t>
      </w:r>
      <w:hyperlink r:id="rId162" w:tooltip="1997" w:history="1">
        <w:r w:rsidRPr="00335AC1">
          <w:rPr>
            <w:rStyle w:val="Hipervnculo"/>
            <w:rFonts w:ascii="Arial" w:hAnsi="Arial" w:cs="Arial"/>
            <w:color w:val="auto"/>
            <w:u w:val="none"/>
            <w:lang w:val="es-ES"/>
          </w:rPr>
          <w:t>1997</w:t>
        </w:r>
      </w:hyperlink>
      <w:r w:rsidRPr="00335AC1">
        <w:rPr>
          <w:rFonts w:ascii="Arial" w:hAnsi="Arial" w:cs="Arial"/>
          <w:lang w:val="es-ES"/>
        </w:rPr>
        <w:t>. Dado el declive consiguiente en los precios mundiales de los</w:t>
      </w:r>
      <w:r w:rsidRPr="00335AC1">
        <w:rPr>
          <w:rStyle w:val="apple-converted-space"/>
          <w:rFonts w:ascii="Arial" w:eastAsiaTheme="majorEastAsia" w:hAnsi="Arial" w:cs="Arial"/>
          <w:lang w:val="es-ES"/>
        </w:rPr>
        <w:t> </w:t>
      </w:r>
      <w:r w:rsidRPr="00335AC1">
        <w:rPr>
          <w:rFonts w:ascii="Arial" w:hAnsi="Arial" w:cs="Arial"/>
          <w:iCs/>
          <w:lang w:val="es-ES"/>
        </w:rPr>
        <w:t>commodities</w:t>
      </w:r>
      <w:r w:rsidRPr="00335AC1">
        <w:rPr>
          <w:rFonts w:ascii="Arial" w:hAnsi="Arial" w:cs="Arial"/>
          <w:lang w:val="es-ES"/>
        </w:rPr>
        <w:t>, los países que dependían fuertemente de la exportación de materias primas estuvieron entre los más severamente perjudicados (el</w:t>
      </w:r>
      <w:r w:rsidRPr="00335AC1">
        <w:rPr>
          <w:rStyle w:val="apple-converted-space"/>
          <w:rFonts w:ascii="Arial" w:eastAsiaTheme="majorEastAsia" w:hAnsi="Arial" w:cs="Arial"/>
          <w:lang w:val="es-ES"/>
        </w:rPr>
        <w:t> </w:t>
      </w:r>
      <w:hyperlink r:id="rId163" w:tooltip="Petróleo" w:history="1">
        <w:r w:rsidRPr="00335AC1">
          <w:rPr>
            <w:rStyle w:val="Hipervnculo"/>
            <w:rFonts w:ascii="Arial" w:hAnsi="Arial" w:cs="Arial"/>
            <w:color w:val="auto"/>
            <w:u w:val="none"/>
            <w:lang w:val="es-ES"/>
          </w:rPr>
          <w:t>petróleo</w:t>
        </w:r>
      </w:hyperlink>
      <w:r w:rsidRPr="00335AC1">
        <w:rPr>
          <w:rFonts w:ascii="Arial" w:hAnsi="Arial" w:cs="Arial"/>
          <w:lang w:val="es-ES"/>
        </w:rPr>
        <w:t>, el</w:t>
      </w:r>
      <w:r w:rsidRPr="00335AC1">
        <w:rPr>
          <w:rStyle w:val="apple-converted-space"/>
          <w:rFonts w:ascii="Arial" w:eastAsiaTheme="majorEastAsia" w:hAnsi="Arial" w:cs="Arial"/>
          <w:lang w:val="es-ES"/>
        </w:rPr>
        <w:t> </w:t>
      </w:r>
      <w:hyperlink r:id="rId164" w:tooltip="Gas natural" w:history="1">
        <w:r w:rsidRPr="00335AC1">
          <w:rPr>
            <w:rStyle w:val="Hipervnculo"/>
            <w:rFonts w:ascii="Arial" w:hAnsi="Arial" w:cs="Arial"/>
            <w:color w:val="auto"/>
            <w:u w:val="none"/>
            <w:lang w:val="es-ES"/>
          </w:rPr>
          <w:t>gas natural</w:t>
        </w:r>
      </w:hyperlink>
      <w:r w:rsidRPr="00335AC1">
        <w:rPr>
          <w:rFonts w:ascii="Arial" w:hAnsi="Arial" w:cs="Arial"/>
          <w:lang w:val="es-ES"/>
        </w:rPr>
        <w:t>, los</w:t>
      </w:r>
      <w:r w:rsidRPr="00335AC1">
        <w:rPr>
          <w:rStyle w:val="apple-converted-space"/>
          <w:rFonts w:ascii="Arial" w:eastAsiaTheme="majorEastAsia" w:hAnsi="Arial" w:cs="Arial"/>
          <w:lang w:val="es-ES"/>
        </w:rPr>
        <w:t> </w:t>
      </w:r>
      <w:hyperlink r:id="rId165" w:tooltip="Metal" w:history="1">
        <w:r w:rsidRPr="00335AC1">
          <w:rPr>
            <w:rStyle w:val="Hipervnculo"/>
            <w:rFonts w:ascii="Arial" w:hAnsi="Arial" w:cs="Arial"/>
            <w:color w:val="auto"/>
            <w:u w:val="none"/>
            <w:lang w:val="es-ES"/>
          </w:rPr>
          <w:t>metales</w:t>
        </w:r>
      </w:hyperlink>
      <w:r w:rsidRPr="00335AC1">
        <w:rPr>
          <w:rStyle w:val="apple-converted-space"/>
          <w:rFonts w:ascii="Arial" w:eastAsiaTheme="majorEastAsia" w:hAnsi="Arial" w:cs="Arial"/>
          <w:lang w:val="es-ES"/>
        </w:rPr>
        <w:t> </w:t>
      </w:r>
      <w:r w:rsidRPr="00335AC1">
        <w:rPr>
          <w:rFonts w:ascii="Arial" w:hAnsi="Arial" w:cs="Arial"/>
          <w:lang w:val="es-ES"/>
        </w:rPr>
        <w:t>y la</w:t>
      </w:r>
      <w:r w:rsidRPr="00335AC1">
        <w:rPr>
          <w:rStyle w:val="apple-converted-space"/>
          <w:rFonts w:ascii="Arial" w:eastAsiaTheme="majorEastAsia" w:hAnsi="Arial" w:cs="Arial"/>
          <w:lang w:val="es-ES"/>
        </w:rPr>
        <w:t> </w:t>
      </w:r>
      <w:hyperlink r:id="rId166" w:tooltip="Madera" w:history="1">
        <w:r w:rsidRPr="00335AC1">
          <w:rPr>
            <w:rStyle w:val="Hipervnculo"/>
            <w:rFonts w:ascii="Arial" w:hAnsi="Arial" w:cs="Arial"/>
            <w:color w:val="auto"/>
            <w:u w:val="none"/>
            <w:lang w:val="es-ES"/>
          </w:rPr>
          <w:t>madera</w:t>
        </w:r>
      </w:hyperlink>
      <w:r w:rsidRPr="00335AC1">
        <w:rPr>
          <w:rStyle w:val="apple-converted-space"/>
          <w:rFonts w:ascii="Arial" w:eastAsiaTheme="majorEastAsia" w:hAnsi="Arial" w:cs="Arial"/>
          <w:lang w:val="es-ES"/>
        </w:rPr>
        <w:t> </w:t>
      </w:r>
      <w:r w:rsidRPr="00335AC1">
        <w:rPr>
          <w:rFonts w:ascii="Arial" w:hAnsi="Arial" w:cs="Arial"/>
          <w:lang w:val="es-ES"/>
        </w:rPr>
        <w:t>conformaban más del 80% de las exportaciones rusas, dejando al país vulnerable a las oscilaciones de los precios mundiales. El petróleo era, además, el recurso que mayores ingresos fiscales generaba al gobierno ruso</w:t>
      </w:r>
      <w:r w:rsidRPr="00335AC1">
        <w:rPr>
          <w:rStyle w:val="apple-converted-space"/>
          <w:rFonts w:ascii="Arial" w:eastAsiaTheme="majorEastAsia" w:hAnsi="Arial" w:cs="Arial"/>
          <w:lang w:val="es-ES"/>
        </w:rPr>
        <w:t>)</w:t>
      </w:r>
      <w:r w:rsidRPr="00335AC1">
        <w:rPr>
          <w:rFonts w:ascii="Arial" w:hAnsi="Arial" w:cs="Arial"/>
          <w:lang w:val="es-ES"/>
        </w:rPr>
        <w:t>. El declive profundo en el precio del petróleo tuvo consecuencias severas para Rusia; sin embargo, la causa primordial de la crisis financiera rusa no fue directamente la caída de los precios del petróleo, sino el resultado de la falta de pago de los impuestos por parte de las industrias energéticas y manufactureras.</w:t>
      </w:r>
    </w:p>
    <w:p w:rsidR="00335AC1" w:rsidRPr="00335AC1" w:rsidRDefault="00335AC1" w:rsidP="00335AC1">
      <w:pPr>
        <w:pStyle w:val="NormalWeb"/>
        <w:spacing w:before="0" w:beforeAutospacing="0" w:after="0" w:afterAutospacing="0" w:line="360" w:lineRule="auto"/>
        <w:jc w:val="both"/>
        <w:rPr>
          <w:rFonts w:ascii="Arial" w:hAnsi="Arial" w:cs="Arial"/>
          <w:lang w:val="es-ES"/>
        </w:rPr>
      </w:pPr>
    </w:p>
    <w:p w:rsidR="00335AC1" w:rsidRDefault="00335AC1" w:rsidP="00335AC1">
      <w:pPr>
        <w:pStyle w:val="NormalWeb"/>
        <w:spacing w:before="0" w:beforeAutospacing="0" w:after="0" w:afterAutospacing="0" w:line="360" w:lineRule="auto"/>
        <w:jc w:val="both"/>
        <w:rPr>
          <w:rFonts w:ascii="Arial" w:hAnsi="Arial" w:cs="Arial"/>
          <w:lang w:val="es-ES"/>
        </w:rPr>
      </w:pPr>
      <w:r w:rsidRPr="00335AC1">
        <w:rPr>
          <w:rFonts w:ascii="Arial" w:hAnsi="Arial" w:cs="Arial"/>
          <w:lang w:val="es-ES"/>
        </w:rPr>
        <w:t>Esta crisis también se tradujo por una crisis económica que culminó en</w:t>
      </w:r>
      <w:r w:rsidRPr="00335AC1">
        <w:rPr>
          <w:rStyle w:val="apple-converted-space"/>
          <w:rFonts w:ascii="Arial" w:eastAsiaTheme="majorEastAsia" w:hAnsi="Arial" w:cs="Arial"/>
          <w:lang w:val="es-ES"/>
        </w:rPr>
        <w:t> </w:t>
      </w:r>
      <w:hyperlink r:id="rId167" w:tooltip="1998" w:history="1">
        <w:r w:rsidRPr="00335AC1">
          <w:rPr>
            <w:rStyle w:val="Hipervnculo"/>
            <w:rFonts w:ascii="Arial" w:hAnsi="Arial" w:cs="Arial"/>
            <w:color w:val="auto"/>
            <w:u w:val="none"/>
            <w:lang w:val="es-ES"/>
          </w:rPr>
          <w:t>1998</w:t>
        </w:r>
      </w:hyperlink>
      <w:r w:rsidRPr="00335AC1">
        <w:rPr>
          <w:rFonts w:ascii="Arial" w:hAnsi="Arial" w:cs="Arial"/>
          <w:lang w:val="es-ES"/>
        </w:rPr>
        <w:t>, que fue marcada por una enorme</w:t>
      </w:r>
      <w:r w:rsidRPr="00335AC1">
        <w:rPr>
          <w:rStyle w:val="apple-converted-space"/>
          <w:rFonts w:ascii="Arial" w:eastAsiaTheme="majorEastAsia" w:hAnsi="Arial" w:cs="Arial"/>
          <w:lang w:val="es-ES"/>
        </w:rPr>
        <w:t> </w:t>
      </w:r>
      <w:hyperlink r:id="rId168" w:tooltip="Devaluación" w:history="1">
        <w:r w:rsidRPr="00335AC1">
          <w:rPr>
            <w:rStyle w:val="Hipervnculo"/>
            <w:rFonts w:ascii="Arial" w:hAnsi="Arial" w:cs="Arial"/>
            <w:color w:val="auto"/>
            <w:u w:val="none"/>
            <w:lang w:val="es-ES"/>
          </w:rPr>
          <w:t>devaluación</w:t>
        </w:r>
      </w:hyperlink>
      <w:r w:rsidRPr="00335AC1">
        <w:rPr>
          <w:rStyle w:val="apple-converted-space"/>
          <w:rFonts w:ascii="Arial" w:eastAsiaTheme="majorEastAsia" w:hAnsi="Arial" w:cs="Arial"/>
          <w:lang w:val="es-ES"/>
        </w:rPr>
        <w:t> </w:t>
      </w:r>
      <w:r w:rsidRPr="00335AC1">
        <w:rPr>
          <w:rFonts w:ascii="Arial" w:hAnsi="Arial" w:cs="Arial"/>
          <w:lang w:val="es-ES"/>
        </w:rPr>
        <w:t>del</w:t>
      </w:r>
      <w:r w:rsidRPr="00335AC1">
        <w:rPr>
          <w:rStyle w:val="apple-converted-space"/>
          <w:rFonts w:ascii="Arial" w:eastAsiaTheme="majorEastAsia" w:hAnsi="Arial" w:cs="Arial"/>
          <w:lang w:val="es-ES"/>
        </w:rPr>
        <w:t> </w:t>
      </w:r>
      <w:hyperlink r:id="rId169" w:tooltip="Rublo ruso" w:history="1">
        <w:r w:rsidRPr="00335AC1">
          <w:rPr>
            <w:rStyle w:val="Hipervnculo"/>
            <w:rFonts w:ascii="Arial" w:hAnsi="Arial" w:cs="Arial"/>
            <w:color w:val="auto"/>
            <w:u w:val="none"/>
            <w:lang w:val="es-ES"/>
          </w:rPr>
          <w:t>rublo</w:t>
        </w:r>
      </w:hyperlink>
      <w:r w:rsidRPr="00335AC1">
        <w:rPr>
          <w:rStyle w:val="apple-converted-space"/>
          <w:rFonts w:ascii="Arial" w:eastAsiaTheme="majorEastAsia" w:hAnsi="Arial" w:cs="Arial"/>
          <w:lang w:val="es-ES"/>
        </w:rPr>
        <w:t> </w:t>
      </w:r>
      <w:r w:rsidRPr="00335AC1">
        <w:rPr>
          <w:rFonts w:ascii="Arial" w:hAnsi="Arial" w:cs="Arial"/>
          <w:lang w:val="es-ES"/>
        </w:rPr>
        <w:t>y un defecto sobre la deuda rusa (el</w:t>
      </w:r>
      <w:r w:rsidRPr="00335AC1">
        <w:rPr>
          <w:rStyle w:val="apple-converted-space"/>
          <w:rFonts w:ascii="Arial" w:eastAsiaTheme="majorEastAsia" w:hAnsi="Arial" w:cs="Arial"/>
          <w:lang w:val="es-ES"/>
        </w:rPr>
        <w:t> </w:t>
      </w:r>
      <w:hyperlink r:id="rId170" w:tooltip="GKO (bono) (aún no redactado)" w:history="1">
        <w:r w:rsidRPr="00335AC1">
          <w:rPr>
            <w:rStyle w:val="Hipervnculo"/>
            <w:rFonts w:ascii="Arial" w:hAnsi="Arial" w:cs="Arial"/>
            <w:color w:val="auto"/>
            <w:u w:val="none"/>
            <w:lang w:val="es-ES"/>
          </w:rPr>
          <w:t>GKO</w:t>
        </w:r>
      </w:hyperlink>
      <w:r w:rsidRPr="00335AC1">
        <w:rPr>
          <w:rFonts w:ascii="Arial" w:hAnsi="Arial" w:cs="Arial"/>
          <w:lang w:val="es-ES"/>
        </w:rPr>
        <w:t>particularmente). Esta</w:t>
      </w:r>
      <w:r w:rsidRPr="00335AC1">
        <w:rPr>
          <w:rStyle w:val="apple-converted-space"/>
          <w:rFonts w:ascii="Arial" w:eastAsiaTheme="majorEastAsia" w:hAnsi="Arial" w:cs="Arial"/>
          <w:lang w:val="es-ES"/>
        </w:rPr>
        <w:t> </w:t>
      </w:r>
      <w:hyperlink r:id="rId171" w:tooltip="Crisis financiera" w:history="1">
        <w:r w:rsidRPr="00335AC1">
          <w:rPr>
            <w:rStyle w:val="Hipervnculo"/>
            <w:rFonts w:ascii="Arial" w:hAnsi="Arial" w:cs="Arial"/>
            <w:color w:val="auto"/>
            <w:u w:val="none"/>
            <w:lang w:val="es-ES"/>
          </w:rPr>
          <w:t>crisis financiera</w:t>
        </w:r>
      </w:hyperlink>
      <w:r w:rsidRPr="00335AC1">
        <w:rPr>
          <w:rStyle w:val="apple-converted-space"/>
          <w:rFonts w:ascii="Arial" w:eastAsiaTheme="majorEastAsia" w:hAnsi="Arial" w:cs="Arial"/>
          <w:lang w:val="es-ES"/>
        </w:rPr>
        <w:t> </w:t>
      </w:r>
      <w:r w:rsidRPr="00335AC1">
        <w:rPr>
          <w:rFonts w:ascii="Arial" w:hAnsi="Arial" w:cs="Arial"/>
          <w:lang w:val="es-ES"/>
        </w:rPr>
        <w:t>se produjo en el contexto del comienzo de una desaceleración económica mundial. La</w:t>
      </w:r>
      <w:r w:rsidRPr="00335AC1">
        <w:rPr>
          <w:rStyle w:val="apple-converted-space"/>
          <w:rFonts w:ascii="Arial" w:eastAsiaTheme="majorEastAsia" w:hAnsi="Arial" w:cs="Arial"/>
          <w:lang w:val="es-ES"/>
        </w:rPr>
        <w:t> </w:t>
      </w:r>
      <w:hyperlink r:id="rId172" w:tooltip="Inflación" w:history="1">
        <w:r w:rsidRPr="00335AC1">
          <w:rPr>
            <w:rStyle w:val="Hipervnculo"/>
            <w:rFonts w:ascii="Arial" w:hAnsi="Arial" w:cs="Arial"/>
            <w:color w:val="auto"/>
            <w:u w:val="none"/>
            <w:lang w:val="es-ES"/>
          </w:rPr>
          <w:t>inflación</w:t>
        </w:r>
      </w:hyperlink>
      <w:r w:rsidRPr="00335AC1">
        <w:rPr>
          <w:rStyle w:val="apple-converted-space"/>
          <w:rFonts w:ascii="Arial" w:eastAsiaTheme="majorEastAsia" w:hAnsi="Arial" w:cs="Arial"/>
          <w:lang w:val="es-ES"/>
        </w:rPr>
        <w:t> </w:t>
      </w:r>
      <w:r w:rsidRPr="00335AC1">
        <w:rPr>
          <w:rFonts w:ascii="Arial" w:hAnsi="Arial" w:cs="Arial"/>
          <w:lang w:val="es-ES"/>
        </w:rPr>
        <w:t>anual de 1997 fue del 84% en</w:t>
      </w:r>
      <w:r w:rsidRPr="00335AC1">
        <w:rPr>
          <w:rStyle w:val="apple-converted-space"/>
          <w:rFonts w:ascii="Arial" w:eastAsiaTheme="majorEastAsia" w:hAnsi="Arial" w:cs="Arial"/>
          <w:lang w:val="es-ES"/>
        </w:rPr>
        <w:t> </w:t>
      </w:r>
      <w:hyperlink r:id="rId173" w:tooltip="Rusia" w:history="1">
        <w:r w:rsidRPr="00335AC1">
          <w:rPr>
            <w:rStyle w:val="Hipervnculo"/>
            <w:rFonts w:ascii="Arial" w:hAnsi="Arial" w:cs="Arial"/>
            <w:color w:val="auto"/>
            <w:u w:val="none"/>
            <w:lang w:val="es-ES"/>
          </w:rPr>
          <w:t>Rusia</w:t>
        </w:r>
      </w:hyperlink>
      <w:r w:rsidRPr="00335AC1">
        <w:rPr>
          <w:rFonts w:ascii="Arial" w:hAnsi="Arial" w:cs="Arial"/>
          <w:lang w:val="es-ES"/>
        </w:rPr>
        <w:t>.</w:t>
      </w:r>
    </w:p>
    <w:p w:rsidR="00335AC1" w:rsidRPr="00335AC1" w:rsidRDefault="00335AC1" w:rsidP="00335AC1">
      <w:pPr>
        <w:pStyle w:val="NormalWeb"/>
        <w:spacing w:before="0" w:beforeAutospacing="0" w:after="0" w:afterAutospacing="0" w:line="360" w:lineRule="auto"/>
        <w:jc w:val="both"/>
        <w:rPr>
          <w:rFonts w:ascii="Arial" w:hAnsi="Arial" w:cs="Arial"/>
          <w:lang w:val="es-ES"/>
        </w:rPr>
      </w:pPr>
    </w:p>
    <w:p w:rsidR="00335AC1" w:rsidRDefault="00335AC1" w:rsidP="00335AC1">
      <w:pPr>
        <w:pStyle w:val="NormalWeb"/>
        <w:spacing w:before="0" w:beforeAutospacing="0" w:after="0" w:afterAutospacing="0" w:line="360" w:lineRule="auto"/>
        <w:jc w:val="both"/>
        <w:rPr>
          <w:rFonts w:ascii="Arial" w:hAnsi="Arial" w:cs="Arial"/>
          <w:b/>
          <w:bCs/>
          <w:shd w:val="clear" w:color="auto" w:fill="FFFFFF"/>
        </w:rPr>
      </w:pPr>
      <w:r w:rsidRPr="00335AC1">
        <w:rPr>
          <w:rFonts w:ascii="Arial" w:hAnsi="Arial" w:cs="Arial"/>
          <w:b/>
          <w:bCs/>
          <w:shd w:val="clear" w:color="auto" w:fill="FFFFFF"/>
        </w:rPr>
        <w:t>Movimiento antiglobalización</w:t>
      </w:r>
    </w:p>
    <w:p w:rsidR="00335AC1" w:rsidRPr="00335AC1" w:rsidRDefault="00335AC1" w:rsidP="00335AC1">
      <w:pPr>
        <w:pStyle w:val="NormalWeb"/>
        <w:spacing w:before="0" w:beforeAutospacing="0" w:after="0" w:afterAutospacing="0" w:line="360" w:lineRule="auto"/>
        <w:jc w:val="both"/>
        <w:rPr>
          <w:rFonts w:ascii="Arial" w:hAnsi="Arial" w:cs="Arial"/>
          <w:lang w:val="es-ES"/>
        </w:rPr>
      </w:pPr>
    </w:p>
    <w:p w:rsidR="00335AC1" w:rsidRDefault="00335AC1"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Acusan a este proceso de beneficiar a las grandes</w:t>
      </w:r>
      <w:r w:rsidRPr="00335AC1">
        <w:rPr>
          <w:rStyle w:val="apple-converted-space"/>
          <w:rFonts w:ascii="Arial" w:hAnsi="Arial" w:cs="Arial"/>
        </w:rPr>
        <w:t> </w:t>
      </w:r>
      <w:hyperlink r:id="rId174" w:tooltip="Multinacional" w:history="1">
        <w:r w:rsidRPr="00335AC1">
          <w:rPr>
            <w:rStyle w:val="Hipervnculo"/>
            <w:rFonts w:ascii="Arial" w:hAnsi="Arial" w:cs="Arial"/>
            <w:color w:val="auto"/>
            <w:u w:val="none"/>
          </w:rPr>
          <w:t>multinacionales</w:t>
        </w:r>
      </w:hyperlink>
      <w:r w:rsidRPr="00335AC1">
        <w:rPr>
          <w:rStyle w:val="apple-converted-space"/>
          <w:rFonts w:ascii="Arial" w:hAnsi="Arial" w:cs="Arial"/>
        </w:rPr>
        <w:t> </w:t>
      </w:r>
      <w:r w:rsidRPr="00335AC1">
        <w:rPr>
          <w:rFonts w:ascii="Arial" w:hAnsi="Arial" w:cs="Arial"/>
        </w:rPr>
        <w:t>y a los países más ricos, acentuando la</w:t>
      </w:r>
      <w:r w:rsidRPr="00335AC1">
        <w:rPr>
          <w:rStyle w:val="apple-converted-space"/>
          <w:rFonts w:ascii="Arial" w:hAnsi="Arial" w:cs="Arial"/>
        </w:rPr>
        <w:t> </w:t>
      </w:r>
      <w:hyperlink r:id="rId175" w:tooltip="Precarización" w:history="1">
        <w:r w:rsidRPr="00335AC1">
          <w:rPr>
            <w:rStyle w:val="Hipervnculo"/>
            <w:rFonts w:ascii="Arial" w:hAnsi="Arial" w:cs="Arial"/>
            <w:color w:val="auto"/>
            <w:u w:val="none"/>
          </w:rPr>
          <w:t>precarización</w:t>
        </w:r>
      </w:hyperlink>
      <w:r w:rsidRPr="00335AC1">
        <w:rPr>
          <w:rStyle w:val="apple-converted-space"/>
          <w:rFonts w:ascii="Arial" w:hAnsi="Arial" w:cs="Arial"/>
        </w:rPr>
        <w:t> </w:t>
      </w:r>
      <w:r w:rsidRPr="00335AC1">
        <w:rPr>
          <w:rFonts w:ascii="Arial" w:hAnsi="Arial" w:cs="Arial"/>
        </w:rPr>
        <w:t>del trabajo, y consolidando un</w:t>
      </w:r>
      <w:r w:rsidRPr="00335AC1">
        <w:rPr>
          <w:rStyle w:val="apple-converted-space"/>
          <w:rFonts w:ascii="Arial" w:hAnsi="Arial" w:cs="Arial"/>
        </w:rPr>
        <w:t> </w:t>
      </w:r>
      <w:hyperlink r:id="rId176" w:tooltip="Modelo económico" w:history="1">
        <w:r w:rsidRPr="00335AC1">
          <w:rPr>
            <w:rStyle w:val="Hipervnculo"/>
            <w:rFonts w:ascii="Arial" w:hAnsi="Arial" w:cs="Arial"/>
            <w:color w:val="auto"/>
            <w:u w:val="none"/>
          </w:rPr>
          <w:t>modelo de desarrollo económico</w:t>
        </w:r>
      </w:hyperlink>
      <w:r w:rsidRPr="00335AC1">
        <w:rPr>
          <w:rStyle w:val="apple-converted-space"/>
          <w:rFonts w:ascii="Arial" w:hAnsi="Arial" w:cs="Arial"/>
        </w:rPr>
        <w:t> </w:t>
      </w:r>
      <w:r w:rsidRPr="00335AC1">
        <w:rPr>
          <w:rFonts w:ascii="Arial" w:hAnsi="Arial" w:cs="Arial"/>
        </w:rPr>
        <w:t>injusto e</w:t>
      </w:r>
      <w:r w:rsidRPr="00335AC1">
        <w:rPr>
          <w:rStyle w:val="apple-converted-space"/>
          <w:rFonts w:ascii="Arial" w:hAnsi="Arial" w:cs="Arial"/>
        </w:rPr>
        <w:t> </w:t>
      </w:r>
      <w:hyperlink r:id="rId177" w:tooltip="Insostenible" w:history="1">
        <w:r w:rsidRPr="00335AC1">
          <w:rPr>
            <w:rStyle w:val="Hipervnculo"/>
            <w:rFonts w:ascii="Arial" w:hAnsi="Arial" w:cs="Arial"/>
            <w:color w:val="auto"/>
            <w:u w:val="none"/>
          </w:rPr>
          <w:t>insostenible</w:t>
        </w:r>
      </w:hyperlink>
      <w:r w:rsidRPr="00335AC1">
        <w:rPr>
          <w:rFonts w:ascii="Arial" w:hAnsi="Arial" w:cs="Arial"/>
        </w:rPr>
        <w:t>; también acusan a la expansión del</w:t>
      </w:r>
      <w:r w:rsidRPr="00335AC1">
        <w:rPr>
          <w:rStyle w:val="apple-converted-space"/>
          <w:rFonts w:ascii="Arial" w:hAnsi="Arial" w:cs="Arial"/>
        </w:rPr>
        <w:t> </w:t>
      </w:r>
      <w:hyperlink r:id="rId178" w:tooltip="Capitalismo" w:history="1">
        <w:r w:rsidRPr="00335AC1">
          <w:rPr>
            <w:rStyle w:val="Hipervnculo"/>
            <w:rFonts w:ascii="Arial" w:hAnsi="Arial" w:cs="Arial"/>
            <w:color w:val="auto"/>
            <w:u w:val="none"/>
          </w:rPr>
          <w:t>capitalismo</w:t>
        </w:r>
      </w:hyperlink>
      <w:r w:rsidRPr="00335AC1">
        <w:rPr>
          <w:rStyle w:val="apple-converted-space"/>
          <w:rFonts w:ascii="Arial" w:hAnsi="Arial" w:cs="Arial"/>
        </w:rPr>
        <w:t> </w:t>
      </w:r>
      <w:r w:rsidRPr="00335AC1">
        <w:rPr>
          <w:rFonts w:ascii="Arial" w:hAnsi="Arial" w:cs="Arial"/>
        </w:rPr>
        <w:t>de socavar la</w:t>
      </w:r>
      <w:r w:rsidRPr="00335AC1">
        <w:rPr>
          <w:rStyle w:val="apple-converted-space"/>
          <w:rFonts w:ascii="Arial" w:hAnsi="Arial" w:cs="Arial"/>
        </w:rPr>
        <w:t> </w:t>
      </w:r>
      <w:hyperlink r:id="rId179" w:tooltip="Democracia" w:history="1">
        <w:r w:rsidRPr="00335AC1">
          <w:rPr>
            <w:rStyle w:val="Hipervnculo"/>
            <w:rFonts w:ascii="Arial" w:hAnsi="Arial" w:cs="Arial"/>
            <w:color w:val="auto"/>
            <w:u w:val="none"/>
          </w:rPr>
          <w:t>capacidad democrática</w:t>
        </w:r>
      </w:hyperlink>
      <w:r w:rsidRPr="00335AC1">
        <w:rPr>
          <w:rStyle w:val="apple-converted-space"/>
          <w:rFonts w:ascii="Arial" w:hAnsi="Arial" w:cs="Arial"/>
        </w:rPr>
        <w:t> </w:t>
      </w:r>
      <w:r w:rsidRPr="00335AC1">
        <w:rPr>
          <w:rFonts w:ascii="Arial" w:hAnsi="Arial" w:cs="Arial"/>
        </w:rPr>
        <w:t>de los</w:t>
      </w:r>
      <w:r w:rsidRPr="00335AC1">
        <w:rPr>
          <w:rStyle w:val="apple-converted-space"/>
          <w:rFonts w:ascii="Arial" w:hAnsi="Arial" w:cs="Arial"/>
        </w:rPr>
        <w:t> </w:t>
      </w:r>
      <w:hyperlink r:id="rId180" w:tooltip="Estado" w:history="1">
        <w:r w:rsidRPr="00335AC1">
          <w:rPr>
            <w:rStyle w:val="Hipervnculo"/>
            <w:rFonts w:ascii="Arial" w:hAnsi="Arial" w:cs="Arial"/>
            <w:color w:val="auto"/>
            <w:u w:val="none"/>
          </w:rPr>
          <w:t>Estados</w:t>
        </w:r>
      </w:hyperlink>
      <w:r w:rsidRPr="00335AC1">
        <w:rPr>
          <w:rStyle w:val="apple-converted-space"/>
          <w:rFonts w:ascii="Arial" w:hAnsi="Arial" w:cs="Arial"/>
        </w:rPr>
        <w:t> </w:t>
      </w:r>
      <w:r w:rsidRPr="00335AC1">
        <w:rPr>
          <w:rFonts w:ascii="Arial" w:hAnsi="Arial" w:cs="Arial"/>
        </w:rPr>
        <w:t>, entre otros aspectos negativos.</w:t>
      </w: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Existe cierta controversia sobre el término que define a este movimiento. Muchos de sus partidarios prefieren el término "altermundismo" o "alterglobalización", para evitar definirse por oposición, y porque el término "antiglobalización" daría una imagen imprecisa y negativa. El nombre altermundismo proviene precisamente del lema</w:t>
      </w:r>
      <w:r w:rsidRPr="00335AC1">
        <w:rPr>
          <w:rStyle w:val="apple-converted-space"/>
          <w:rFonts w:ascii="Arial" w:hAnsi="Arial" w:cs="Arial"/>
        </w:rPr>
        <w:t> </w:t>
      </w:r>
      <w:r w:rsidRPr="00335AC1">
        <w:rPr>
          <w:rFonts w:ascii="Arial" w:hAnsi="Arial" w:cs="Arial"/>
          <w:iCs/>
        </w:rPr>
        <w:t>"Otro mundo es posible"</w:t>
      </w:r>
      <w:r w:rsidRPr="00335AC1">
        <w:rPr>
          <w:rFonts w:ascii="Arial" w:hAnsi="Arial" w:cs="Arial"/>
        </w:rPr>
        <w:t>, nacido en el</w:t>
      </w:r>
      <w:r w:rsidRPr="00335AC1">
        <w:rPr>
          <w:rStyle w:val="apple-converted-space"/>
          <w:rFonts w:ascii="Arial" w:hAnsi="Arial" w:cs="Arial"/>
        </w:rPr>
        <w:t> </w:t>
      </w:r>
      <w:hyperlink r:id="rId181" w:tooltip="Foro Social Mundial" w:history="1">
        <w:r w:rsidRPr="00335AC1">
          <w:rPr>
            <w:rStyle w:val="Hipervnculo"/>
            <w:rFonts w:ascii="Arial" w:hAnsi="Arial" w:cs="Arial"/>
            <w:color w:val="auto"/>
            <w:u w:val="none"/>
          </w:rPr>
          <w:t>Foro Social Mundial</w:t>
        </w:r>
      </w:hyperlink>
      <w:r w:rsidRPr="00335AC1">
        <w:rPr>
          <w:rFonts w:ascii="Arial" w:hAnsi="Arial" w:cs="Arial"/>
        </w:rPr>
        <w:t>,</w:t>
      </w:r>
      <w:hyperlink r:id="rId182" w:anchor="cite_note-7" w:history="1">
        <w:r w:rsidRPr="00335AC1">
          <w:rPr>
            <w:rStyle w:val="Hipervnculo"/>
            <w:rFonts w:ascii="Arial" w:hAnsi="Arial" w:cs="Arial"/>
            <w:color w:val="auto"/>
            <w:u w:val="none"/>
            <w:vertAlign w:val="superscript"/>
          </w:rPr>
          <w:t>7</w:t>
        </w:r>
      </w:hyperlink>
      <w:r w:rsidRPr="00335AC1">
        <w:rPr>
          <w:rStyle w:val="apple-converted-space"/>
          <w:rFonts w:ascii="Arial" w:hAnsi="Arial" w:cs="Arial"/>
        </w:rPr>
        <w:t> </w:t>
      </w:r>
      <w:r w:rsidRPr="00335AC1">
        <w:rPr>
          <w:rFonts w:ascii="Arial" w:hAnsi="Arial" w:cs="Arial"/>
        </w:rPr>
        <w:t>que cada año reúne a movimientos sociales de cientos de países del mundo.</w:t>
      </w:r>
    </w:p>
    <w:p w:rsidR="00335AC1" w:rsidRPr="00335AC1" w:rsidRDefault="00335AC1" w:rsidP="00335AC1">
      <w:pPr>
        <w:pStyle w:val="NormalWeb"/>
        <w:spacing w:before="0" w:beforeAutospacing="0" w:after="0" w:afterAutospacing="0" w:line="360" w:lineRule="auto"/>
        <w:jc w:val="both"/>
        <w:rPr>
          <w:rFonts w:ascii="Arial" w:hAnsi="Arial" w:cs="Arial"/>
        </w:rPr>
      </w:pPr>
    </w:p>
    <w:p w:rsidR="00335AC1" w:rsidRDefault="00335AC1" w:rsidP="00335AC1">
      <w:pPr>
        <w:spacing w:after="0" w:line="360" w:lineRule="auto"/>
        <w:jc w:val="both"/>
        <w:rPr>
          <w:rFonts w:ascii="Arial" w:hAnsi="Arial" w:cs="Arial"/>
          <w:sz w:val="24"/>
          <w:szCs w:val="24"/>
          <w:shd w:val="clear" w:color="auto" w:fill="FFFFFF"/>
          <w:vertAlign w:val="superscript"/>
        </w:rPr>
      </w:pPr>
      <w:r w:rsidRPr="00335AC1">
        <w:rPr>
          <w:rFonts w:ascii="Arial" w:hAnsi="Arial" w:cs="Arial"/>
          <w:sz w:val="24"/>
          <w:szCs w:val="24"/>
          <w:shd w:val="clear" w:color="auto" w:fill="FFFFFF"/>
        </w:rPr>
        <w:t>Las</w:t>
      </w:r>
      <w:r w:rsidRPr="00335AC1">
        <w:rPr>
          <w:rStyle w:val="apple-converted-space"/>
          <w:rFonts w:ascii="Arial" w:hAnsi="Arial" w:cs="Arial"/>
          <w:sz w:val="24"/>
          <w:szCs w:val="24"/>
          <w:shd w:val="clear" w:color="auto" w:fill="FFFFFF"/>
        </w:rPr>
        <w:t> </w:t>
      </w:r>
      <w:r w:rsidRPr="00335AC1">
        <w:rPr>
          <w:rFonts w:ascii="Arial" w:hAnsi="Arial" w:cs="Arial"/>
          <w:bCs/>
          <w:sz w:val="24"/>
          <w:szCs w:val="24"/>
          <w:shd w:val="clear" w:color="auto" w:fill="FFFFFF"/>
        </w:rPr>
        <w:t>manifestaciones contra la cumbre de la OMC en Seattle</w:t>
      </w:r>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fueron las manifestaciones sucedidas entre el</w:t>
      </w:r>
      <w:r w:rsidRPr="00335AC1">
        <w:rPr>
          <w:rStyle w:val="apple-converted-space"/>
          <w:rFonts w:ascii="Arial" w:hAnsi="Arial" w:cs="Arial"/>
          <w:sz w:val="24"/>
          <w:szCs w:val="24"/>
          <w:shd w:val="clear" w:color="auto" w:fill="FFFFFF"/>
        </w:rPr>
        <w:t> </w:t>
      </w:r>
      <w:hyperlink r:id="rId183" w:tooltip="29 de noviembre" w:history="1">
        <w:r w:rsidRPr="00335AC1">
          <w:rPr>
            <w:rStyle w:val="Hipervnculo"/>
            <w:rFonts w:ascii="Arial" w:hAnsi="Arial" w:cs="Arial"/>
            <w:color w:val="auto"/>
            <w:sz w:val="24"/>
            <w:szCs w:val="24"/>
            <w:u w:val="none"/>
            <w:shd w:val="clear" w:color="auto" w:fill="FFFFFF"/>
          </w:rPr>
          <w:t>29 de noviembre</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y el</w:t>
      </w:r>
      <w:r w:rsidRPr="00335AC1">
        <w:rPr>
          <w:rStyle w:val="apple-converted-space"/>
          <w:rFonts w:ascii="Arial" w:hAnsi="Arial" w:cs="Arial"/>
          <w:sz w:val="24"/>
          <w:szCs w:val="24"/>
          <w:shd w:val="clear" w:color="auto" w:fill="FFFFFF"/>
        </w:rPr>
        <w:t> </w:t>
      </w:r>
      <w:hyperlink r:id="rId184" w:tooltip="3 de diciembre" w:history="1">
        <w:r w:rsidRPr="00335AC1">
          <w:rPr>
            <w:rStyle w:val="Hipervnculo"/>
            <w:rFonts w:ascii="Arial" w:hAnsi="Arial" w:cs="Arial"/>
            <w:color w:val="auto"/>
            <w:sz w:val="24"/>
            <w:szCs w:val="24"/>
            <w:u w:val="none"/>
            <w:shd w:val="clear" w:color="auto" w:fill="FFFFFF"/>
          </w:rPr>
          <w:t>3 de diciembre</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de</w:t>
      </w:r>
      <w:r w:rsidRPr="00335AC1">
        <w:rPr>
          <w:rStyle w:val="apple-converted-space"/>
          <w:rFonts w:ascii="Arial" w:hAnsi="Arial" w:cs="Arial"/>
          <w:sz w:val="24"/>
          <w:szCs w:val="24"/>
          <w:shd w:val="clear" w:color="auto" w:fill="FFFFFF"/>
        </w:rPr>
        <w:t> </w:t>
      </w:r>
      <w:hyperlink r:id="rId185" w:tooltip="1999" w:history="1">
        <w:r w:rsidRPr="00335AC1">
          <w:rPr>
            <w:rStyle w:val="Hipervnculo"/>
            <w:rFonts w:ascii="Arial" w:hAnsi="Arial" w:cs="Arial"/>
            <w:color w:val="auto"/>
            <w:sz w:val="24"/>
            <w:szCs w:val="24"/>
            <w:u w:val="none"/>
            <w:shd w:val="clear" w:color="auto" w:fill="FFFFFF"/>
          </w:rPr>
          <w:t>1999</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donde miles de personas convocadas principalmente por</w:t>
      </w:r>
      <w:r w:rsidRPr="00335AC1">
        <w:rPr>
          <w:rStyle w:val="apple-converted-space"/>
          <w:rFonts w:ascii="Arial" w:hAnsi="Arial" w:cs="Arial"/>
          <w:sz w:val="24"/>
          <w:szCs w:val="24"/>
          <w:shd w:val="clear" w:color="auto" w:fill="FFFFFF"/>
        </w:rPr>
        <w:t> </w:t>
      </w:r>
      <w:hyperlink r:id="rId186" w:tooltip="Sindicato" w:history="1">
        <w:r w:rsidRPr="00335AC1">
          <w:rPr>
            <w:rStyle w:val="Hipervnculo"/>
            <w:rFonts w:ascii="Arial" w:hAnsi="Arial" w:cs="Arial"/>
            <w:color w:val="auto"/>
            <w:sz w:val="24"/>
            <w:szCs w:val="24"/>
            <w:u w:val="none"/>
            <w:shd w:val="clear" w:color="auto" w:fill="FFFFFF"/>
          </w:rPr>
          <w:t>sindicatos</w:t>
        </w:r>
      </w:hyperlink>
      <w:r w:rsidRPr="00335AC1">
        <w:rPr>
          <w:rFonts w:ascii="Arial" w:hAnsi="Arial" w:cs="Arial"/>
          <w:sz w:val="24"/>
          <w:szCs w:val="24"/>
          <w:shd w:val="clear" w:color="auto" w:fill="FFFFFF"/>
        </w:rPr>
        <w:t>, organizaciones</w:t>
      </w:r>
      <w:r w:rsidRPr="00335AC1">
        <w:rPr>
          <w:rStyle w:val="apple-converted-space"/>
          <w:rFonts w:ascii="Arial" w:hAnsi="Arial" w:cs="Arial"/>
          <w:sz w:val="24"/>
          <w:szCs w:val="24"/>
          <w:shd w:val="clear" w:color="auto" w:fill="FFFFFF"/>
        </w:rPr>
        <w:t> </w:t>
      </w:r>
      <w:hyperlink r:id="rId187" w:tooltip="Ecologista" w:history="1">
        <w:r w:rsidRPr="00335AC1">
          <w:rPr>
            <w:rStyle w:val="Hipervnculo"/>
            <w:rFonts w:ascii="Arial" w:hAnsi="Arial" w:cs="Arial"/>
            <w:color w:val="auto"/>
            <w:sz w:val="24"/>
            <w:szCs w:val="24"/>
            <w:u w:val="none"/>
            <w:shd w:val="clear" w:color="auto" w:fill="FFFFFF"/>
          </w:rPr>
          <w:t>ecologistas</w:t>
        </w:r>
      </w:hyperlink>
      <w:r w:rsidRPr="00335AC1">
        <w:rPr>
          <w:rFonts w:ascii="Arial" w:hAnsi="Arial" w:cs="Arial"/>
          <w:sz w:val="24"/>
          <w:szCs w:val="24"/>
          <w:shd w:val="clear" w:color="auto" w:fill="FFFFFF"/>
        </w:rPr>
        <w:t>,</w:t>
      </w:r>
      <w:r w:rsidRPr="00335AC1">
        <w:rPr>
          <w:rStyle w:val="apple-converted-space"/>
          <w:rFonts w:ascii="Arial" w:hAnsi="Arial" w:cs="Arial"/>
          <w:sz w:val="24"/>
          <w:szCs w:val="24"/>
          <w:shd w:val="clear" w:color="auto" w:fill="FFFFFF"/>
        </w:rPr>
        <w:t> </w:t>
      </w:r>
      <w:hyperlink r:id="rId188" w:tooltip="Profesional" w:history="1">
        <w:r w:rsidRPr="00335AC1">
          <w:rPr>
            <w:rStyle w:val="Hipervnculo"/>
            <w:rFonts w:ascii="Arial" w:hAnsi="Arial" w:cs="Arial"/>
            <w:color w:val="auto"/>
            <w:sz w:val="24"/>
            <w:szCs w:val="24"/>
            <w:u w:val="none"/>
            <w:shd w:val="clear" w:color="auto" w:fill="FFFFFF"/>
          </w:rPr>
          <w:t>profesionales</w:t>
        </w:r>
      </w:hyperlink>
      <w:r w:rsidRPr="00335AC1">
        <w:rPr>
          <w:rFonts w:ascii="Arial" w:hAnsi="Arial" w:cs="Arial"/>
          <w:sz w:val="24"/>
          <w:szCs w:val="24"/>
          <w:shd w:val="clear" w:color="auto" w:fill="FFFFFF"/>
        </w:rPr>
        <w:t>,</w:t>
      </w:r>
      <w:r w:rsidRPr="00335AC1">
        <w:rPr>
          <w:rStyle w:val="apple-converted-space"/>
          <w:rFonts w:ascii="Arial" w:hAnsi="Arial" w:cs="Arial"/>
          <w:sz w:val="24"/>
          <w:szCs w:val="24"/>
          <w:shd w:val="clear" w:color="auto" w:fill="FFFFFF"/>
        </w:rPr>
        <w:t> </w:t>
      </w:r>
      <w:hyperlink r:id="rId189" w:tooltip="Anarquista" w:history="1">
        <w:r w:rsidRPr="00335AC1">
          <w:rPr>
            <w:rStyle w:val="Hipervnculo"/>
            <w:rFonts w:ascii="Arial" w:hAnsi="Arial" w:cs="Arial"/>
            <w:color w:val="auto"/>
            <w:sz w:val="24"/>
            <w:szCs w:val="24"/>
            <w:u w:val="none"/>
            <w:shd w:val="clear" w:color="auto" w:fill="FFFFFF"/>
          </w:rPr>
          <w:t>anarquistas</w:t>
        </w:r>
      </w:hyperlink>
      <w:r w:rsidRPr="00335AC1">
        <w:rPr>
          <w:rFonts w:ascii="Arial" w:hAnsi="Arial" w:cs="Arial"/>
          <w:sz w:val="24"/>
          <w:szCs w:val="24"/>
          <w:shd w:val="clear" w:color="auto" w:fill="FFFFFF"/>
        </w:rPr>
        <w:t>, y personas comunes, se movilizaron en las calles de</w:t>
      </w:r>
      <w:r w:rsidRPr="00335AC1">
        <w:rPr>
          <w:rStyle w:val="apple-converted-space"/>
          <w:rFonts w:ascii="Arial" w:hAnsi="Arial" w:cs="Arial"/>
          <w:sz w:val="24"/>
          <w:szCs w:val="24"/>
          <w:shd w:val="clear" w:color="auto" w:fill="FFFFFF"/>
        </w:rPr>
        <w:t> </w:t>
      </w:r>
      <w:hyperlink r:id="rId190" w:tooltip="Seattle" w:history="1">
        <w:r w:rsidRPr="00335AC1">
          <w:rPr>
            <w:rStyle w:val="Hipervnculo"/>
            <w:rFonts w:ascii="Arial" w:hAnsi="Arial" w:cs="Arial"/>
            <w:color w:val="auto"/>
            <w:sz w:val="24"/>
            <w:szCs w:val="24"/>
            <w:u w:val="none"/>
            <w:shd w:val="clear" w:color="auto" w:fill="FFFFFF"/>
          </w:rPr>
          <w:t>Seattle</w:t>
        </w:r>
      </w:hyperlink>
      <w:r w:rsidRPr="00335AC1">
        <w:rPr>
          <w:rFonts w:ascii="Arial" w:hAnsi="Arial" w:cs="Arial"/>
          <w:sz w:val="24"/>
          <w:szCs w:val="24"/>
          <w:shd w:val="clear" w:color="auto" w:fill="FFFFFF"/>
        </w:rPr>
        <w:t>contra la</w:t>
      </w:r>
      <w:r w:rsidRPr="00335AC1">
        <w:rPr>
          <w:rStyle w:val="apple-converted-space"/>
          <w:rFonts w:ascii="Arial" w:hAnsi="Arial" w:cs="Arial"/>
          <w:sz w:val="24"/>
          <w:szCs w:val="24"/>
          <w:shd w:val="clear" w:color="auto" w:fill="FFFFFF"/>
        </w:rPr>
        <w:t> </w:t>
      </w:r>
      <w:hyperlink r:id="rId191" w:tooltip="Organización Mundial de Comercio" w:history="1">
        <w:r w:rsidRPr="00335AC1">
          <w:rPr>
            <w:rStyle w:val="Hipervnculo"/>
            <w:rFonts w:ascii="Arial" w:hAnsi="Arial" w:cs="Arial"/>
            <w:color w:val="auto"/>
            <w:sz w:val="24"/>
            <w:szCs w:val="24"/>
            <w:u w:val="none"/>
            <w:shd w:val="clear" w:color="auto" w:fill="FFFFFF"/>
          </w:rPr>
          <w:t>Organización Mundial de Comercio</w:t>
        </w:r>
      </w:hyperlink>
      <w:r w:rsidRPr="00335AC1">
        <w:rPr>
          <w:rStyle w:val="apple-converted-space"/>
          <w:rFonts w:ascii="Arial" w:hAnsi="Arial" w:cs="Arial"/>
          <w:sz w:val="24"/>
          <w:szCs w:val="24"/>
          <w:shd w:val="clear" w:color="auto" w:fill="FFFFFF"/>
        </w:rPr>
        <w:t> </w:t>
      </w:r>
      <w:r w:rsidRPr="00335AC1">
        <w:rPr>
          <w:rFonts w:ascii="Arial" w:hAnsi="Arial" w:cs="Arial"/>
          <w:sz w:val="24"/>
          <w:szCs w:val="24"/>
          <w:shd w:val="clear" w:color="auto" w:fill="FFFFFF"/>
        </w:rPr>
        <w:t>(OMC) hasta hacer fracasar la llamada</w:t>
      </w:r>
      <w:r w:rsidRPr="00335AC1">
        <w:rPr>
          <w:rStyle w:val="apple-converted-space"/>
          <w:rFonts w:ascii="Arial" w:hAnsi="Arial" w:cs="Arial"/>
          <w:sz w:val="24"/>
          <w:szCs w:val="24"/>
          <w:shd w:val="clear" w:color="auto" w:fill="FFFFFF"/>
        </w:rPr>
        <w:t> </w:t>
      </w:r>
      <w:hyperlink r:id="rId192" w:tooltip="Ronda del Milenio" w:history="1">
        <w:r w:rsidRPr="00335AC1">
          <w:rPr>
            <w:rStyle w:val="Hipervnculo"/>
            <w:rFonts w:ascii="Arial" w:hAnsi="Arial" w:cs="Arial"/>
            <w:color w:val="auto"/>
            <w:sz w:val="24"/>
            <w:szCs w:val="24"/>
            <w:u w:val="none"/>
            <w:shd w:val="clear" w:color="auto" w:fill="FFFFFF"/>
          </w:rPr>
          <w:t>Ronda del Milenio</w:t>
        </w:r>
      </w:hyperlink>
      <w:r w:rsidRPr="00335AC1">
        <w:rPr>
          <w:rFonts w:ascii="Arial" w:hAnsi="Arial" w:cs="Arial"/>
          <w:sz w:val="24"/>
          <w:szCs w:val="24"/>
          <w:shd w:val="clear" w:color="auto" w:fill="FFFFFF"/>
        </w:rPr>
        <w:t>, todo al margen de cualquier</w:t>
      </w:r>
      <w:r w:rsidRPr="00335AC1">
        <w:rPr>
          <w:rStyle w:val="apple-converted-space"/>
          <w:rFonts w:ascii="Arial" w:hAnsi="Arial" w:cs="Arial"/>
          <w:sz w:val="24"/>
          <w:szCs w:val="24"/>
          <w:shd w:val="clear" w:color="auto" w:fill="FFFFFF"/>
        </w:rPr>
        <w:t> </w:t>
      </w:r>
      <w:hyperlink r:id="rId193" w:tooltip="Partido político" w:history="1">
        <w:r w:rsidRPr="00335AC1">
          <w:rPr>
            <w:rStyle w:val="Hipervnculo"/>
            <w:rFonts w:ascii="Arial" w:hAnsi="Arial" w:cs="Arial"/>
            <w:color w:val="auto"/>
            <w:sz w:val="24"/>
            <w:szCs w:val="24"/>
            <w:u w:val="none"/>
            <w:shd w:val="clear" w:color="auto" w:fill="FFFFFF"/>
          </w:rPr>
          <w:t>partido político</w:t>
        </w:r>
      </w:hyperlink>
      <w:r w:rsidRPr="00335AC1">
        <w:rPr>
          <w:rFonts w:ascii="Arial" w:hAnsi="Arial" w:cs="Arial"/>
          <w:sz w:val="24"/>
          <w:szCs w:val="24"/>
          <w:shd w:val="clear" w:color="auto" w:fill="FFFFFF"/>
        </w:rPr>
        <w:t>. Están consideradas como el inicio de una nueva etapa del</w:t>
      </w:r>
      <w:r w:rsidRPr="00335AC1">
        <w:rPr>
          <w:rStyle w:val="apple-converted-space"/>
          <w:rFonts w:ascii="Arial" w:hAnsi="Arial" w:cs="Arial"/>
          <w:sz w:val="24"/>
          <w:szCs w:val="24"/>
          <w:shd w:val="clear" w:color="auto" w:fill="FFFFFF"/>
        </w:rPr>
        <w:t> </w:t>
      </w:r>
      <w:hyperlink r:id="rId194" w:tooltip="Movimiento antiglobalización" w:history="1">
        <w:r w:rsidRPr="00335AC1">
          <w:rPr>
            <w:rStyle w:val="Hipervnculo"/>
            <w:rFonts w:ascii="Arial" w:hAnsi="Arial" w:cs="Arial"/>
            <w:color w:val="auto"/>
            <w:sz w:val="24"/>
            <w:szCs w:val="24"/>
            <w:u w:val="none"/>
            <w:shd w:val="clear" w:color="auto" w:fill="FFFFFF"/>
          </w:rPr>
          <w:t>movimiento antiglobalización</w:t>
        </w:r>
      </w:hyperlink>
      <w:r w:rsidRPr="00335AC1">
        <w:rPr>
          <w:rFonts w:ascii="Arial" w:hAnsi="Arial" w:cs="Arial"/>
          <w:sz w:val="24"/>
          <w:szCs w:val="24"/>
          <w:shd w:val="clear" w:color="auto" w:fill="FFFFFF"/>
        </w:rPr>
        <w:t>, a partir del cual han tenido lugar protestas masivas en todas las cumbres de la OMC. La mayor manifestación, conocida como</w:t>
      </w:r>
      <w:r w:rsidRPr="00335AC1">
        <w:rPr>
          <w:rStyle w:val="apple-converted-space"/>
          <w:rFonts w:ascii="Arial" w:hAnsi="Arial" w:cs="Arial"/>
          <w:sz w:val="24"/>
          <w:szCs w:val="24"/>
          <w:shd w:val="clear" w:color="auto" w:fill="FFFFFF"/>
        </w:rPr>
        <w:t> </w:t>
      </w:r>
      <w:r w:rsidRPr="00335AC1">
        <w:rPr>
          <w:rFonts w:ascii="Arial" w:hAnsi="Arial" w:cs="Arial"/>
          <w:bCs/>
          <w:sz w:val="24"/>
          <w:szCs w:val="24"/>
          <w:shd w:val="clear" w:color="auto" w:fill="FFFFFF"/>
        </w:rPr>
        <w:t>Batalla de Seattle</w:t>
      </w:r>
      <w:r w:rsidRPr="00335AC1">
        <w:rPr>
          <w:rFonts w:ascii="Arial" w:hAnsi="Arial" w:cs="Arial"/>
          <w:sz w:val="24"/>
          <w:szCs w:val="24"/>
          <w:shd w:val="clear" w:color="auto" w:fill="FFFFFF"/>
        </w:rPr>
        <w:t>, tuvo lugar el</w:t>
      </w:r>
      <w:r w:rsidRPr="00335AC1">
        <w:rPr>
          <w:rStyle w:val="apple-converted-space"/>
          <w:rFonts w:ascii="Arial" w:hAnsi="Arial" w:cs="Arial"/>
          <w:sz w:val="24"/>
          <w:szCs w:val="24"/>
          <w:shd w:val="clear" w:color="auto" w:fill="FFFFFF"/>
        </w:rPr>
        <w:t> </w:t>
      </w:r>
      <w:hyperlink r:id="rId195" w:tooltip="30 de noviembre" w:history="1">
        <w:r w:rsidRPr="00335AC1">
          <w:rPr>
            <w:rStyle w:val="Hipervnculo"/>
            <w:rFonts w:ascii="Arial" w:hAnsi="Arial" w:cs="Arial"/>
            <w:color w:val="auto"/>
            <w:sz w:val="24"/>
            <w:szCs w:val="24"/>
            <w:u w:val="none"/>
            <w:shd w:val="clear" w:color="auto" w:fill="FFFFFF"/>
          </w:rPr>
          <w:t>30 de noviembre</w:t>
        </w:r>
      </w:hyperlink>
      <w:r w:rsidRPr="00335AC1">
        <w:rPr>
          <w:rFonts w:ascii="Arial" w:hAnsi="Arial" w:cs="Arial"/>
          <w:sz w:val="24"/>
          <w:szCs w:val="24"/>
          <w:shd w:val="clear" w:color="auto" w:fill="FFFFFF"/>
        </w:rPr>
        <w:t>. Según el departamento de policía de Seattle esta manifestación contó con 40.000 participantes aproximadamente.</w:t>
      </w:r>
      <w:r w:rsidRPr="00335AC1">
        <w:rPr>
          <w:rFonts w:ascii="Arial" w:hAnsi="Arial" w:cs="Arial"/>
          <w:sz w:val="24"/>
          <w:szCs w:val="24"/>
          <w:shd w:val="clear" w:color="auto" w:fill="FFFFFF"/>
          <w:vertAlign w:val="superscript"/>
        </w:rPr>
        <w:t xml:space="preserve"> </w:t>
      </w:r>
    </w:p>
    <w:p w:rsidR="00335AC1" w:rsidRPr="00335AC1" w:rsidRDefault="00335AC1" w:rsidP="00335AC1">
      <w:pPr>
        <w:spacing w:after="0" w:line="360" w:lineRule="auto"/>
        <w:jc w:val="both"/>
        <w:rPr>
          <w:rFonts w:ascii="Arial" w:hAnsi="Arial" w:cs="Arial"/>
          <w:sz w:val="24"/>
          <w:szCs w:val="24"/>
          <w:shd w:val="clear" w:color="auto" w:fill="FFFFFF"/>
          <w:vertAlign w:val="superscript"/>
        </w:rPr>
      </w:pP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La</w:t>
      </w:r>
      <w:r w:rsidRPr="00335AC1">
        <w:rPr>
          <w:rStyle w:val="apple-converted-space"/>
          <w:rFonts w:ascii="Arial" w:hAnsi="Arial" w:cs="Arial"/>
        </w:rPr>
        <w:t> </w:t>
      </w:r>
      <w:hyperlink r:id="rId196" w:tooltip="Manifestaciones contra la cumbre de la OMC en Seattle" w:history="1">
        <w:r w:rsidRPr="00335AC1">
          <w:rPr>
            <w:rStyle w:val="Hipervnculo"/>
            <w:rFonts w:ascii="Arial" w:eastAsiaTheme="majorEastAsia" w:hAnsi="Arial" w:cs="Arial"/>
            <w:color w:val="auto"/>
            <w:u w:val="none"/>
          </w:rPr>
          <w:t>contra cumbre de Seattle</w:t>
        </w:r>
      </w:hyperlink>
      <w:r w:rsidRPr="00335AC1">
        <w:rPr>
          <w:rStyle w:val="apple-converted-space"/>
          <w:rFonts w:ascii="Arial" w:hAnsi="Arial" w:cs="Arial"/>
        </w:rPr>
        <w:t> </w:t>
      </w:r>
      <w:r w:rsidRPr="00335AC1">
        <w:rPr>
          <w:rFonts w:ascii="Arial" w:hAnsi="Arial" w:cs="Arial"/>
        </w:rPr>
        <w:t>(noviembre de</w:t>
      </w:r>
      <w:r w:rsidRPr="00335AC1">
        <w:rPr>
          <w:rStyle w:val="apple-converted-space"/>
          <w:rFonts w:ascii="Arial" w:hAnsi="Arial" w:cs="Arial"/>
        </w:rPr>
        <w:t> </w:t>
      </w:r>
      <w:hyperlink r:id="rId197" w:tooltip="1999" w:history="1">
        <w:r w:rsidRPr="00335AC1">
          <w:rPr>
            <w:rStyle w:val="Hipervnculo"/>
            <w:rFonts w:ascii="Arial" w:eastAsiaTheme="majorEastAsia" w:hAnsi="Arial" w:cs="Arial"/>
            <w:color w:val="auto"/>
            <w:u w:val="none"/>
          </w:rPr>
          <w:t>1999</w:t>
        </w:r>
      </w:hyperlink>
      <w:r w:rsidRPr="00335AC1">
        <w:rPr>
          <w:rFonts w:ascii="Arial" w:hAnsi="Arial" w:cs="Arial"/>
        </w:rPr>
        <w:t>) se convierte en su carta de presentación y punto de inflexión del movimiento. 50.000 manifestantes consiguieron abortar la cumbre de la</w:t>
      </w:r>
      <w:r w:rsidRPr="00335AC1">
        <w:rPr>
          <w:rStyle w:val="apple-converted-space"/>
          <w:rFonts w:ascii="Arial" w:hAnsi="Arial" w:cs="Arial"/>
        </w:rPr>
        <w:t> </w:t>
      </w:r>
      <w:hyperlink r:id="rId198" w:tooltip="OMC" w:history="1">
        <w:r w:rsidRPr="00335AC1">
          <w:rPr>
            <w:rStyle w:val="Hipervnculo"/>
            <w:rFonts w:ascii="Arial" w:eastAsiaTheme="majorEastAsia" w:hAnsi="Arial" w:cs="Arial"/>
            <w:color w:val="auto"/>
            <w:u w:val="none"/>
          </w:rPr>
          <w:t>Organización Mundial del Comercio</w:t>
        </w:r>
      </w:hyperlink>
      <w:r w:rsidRPr="00335AC1">
        <w:rPr>
          <w:rFonts w:ascii="Arial" w:hAnsi="Arial" w:cs="Arial"/>
        </w:rPr>
        <w:t>. Los manifestantes se habían coordinado principalmente a través de</w:t>
      </w:r>
      <w:r w:rsidRPr="00335AC1">
        <w:rPr>
          <w:rStyle w:val="apple-converted-space"/>
          <w:rFonts w:ascii="Arial" w:hAnsi="Arial" w:cs="Arial"/>
        </w:rPr>
        <w:t> </w:t>
      </w:r>
      <w:hyperlink r:id="rId199" w:tooltip="Internet" w:history="1">
        <w:r w:rsidRPr="00335AC1">
          <w:rPr>
            <w:rStyle w:val="Hipervnculo"/>
            <w:rFonts w:ascii="Arial" w:eastAsiaTheme="majorEastAsia" w:hAnsi="Arial" w:cs="Arial"/>
            <w:color w:val="auto"/>
            <w:u w:val="none"/>
          </w:rPr>
          <w:t>Internet</w:t>
        </w:r>
      </w:hyperlink>
      <w:r w:rsidRPr="00335AC1">
        <w:rPr>
          <w:rStyle w:val="apple-converted-space"/>
          <w:rFonts w:ascii="Arial" w:hAnsi="Arial" w:cs="Arial"/>
        </w:rPr>
        <w:t> </w:t>
      </w:r>
      <w:r w:rsidRPr="00335AC1">
        <w:rPr>
          <w:rFonts w:ascii="Arial" w:hAnsi="Arial" w:cs="Arial"/>
        </w:rPr>
        <w:t>y otras redes de comunicación técnica y/o informal. Desde un punto de vista mediático fue importante el hecho de que fueran los propios activistas quienes produjesen material periodístico de los acontecimientos en tiempo real (principalmente a través de</w:t>
      </w:r>
      <w:r w:rsidRPr="00335AC1">
        <w:rPr>
          <w:rStyle w:val="apple-converted-space"/>
          <w:rFonts w:ascii="Arial" w:hAnsi="Arial" w:cs="Arial"/>
        </w:rPr>
        <w:t> </w:t>
      </w:r>
      <w:hyperlink r:id="rId200" w:tooltip="Indymedia" w:history="1">
        <w:r w:rsidRPr="00335AC1">
          <w:rPr>
            <w:rStyle w:val="Hipervnculo"/>
            <w:rFonts w:ascii="Arial" w:eastAsiaTheme="majorEastAsia" w:hAnsi="Arial" w:cs="Arial"/>
            <w:color w:val="auto"/>
            <w:u w:val="none"/>
          </w:rPr>
          <w:t>Indymedia</w:t>
        </w:r>
      </w:hyperlink>
      <w:r w:rsidRPr="00335AC1">
        <w:rPr>
          <w:rFonts w:ascii="Arial" w:hAnsi="Arial" w:cs="Arial"/>
        </w:rPr>
        <w:t>). Tras la organización de "la batalla de Seattle" se encontraba la red</w:t>
      </w:r>
      <w:r w:rsidRPr="00335AC1">
        <w:rPr>
          <w:rStyle w:val="apple-converted-space"/>
          <w:rFonts w:ascii="Arial" w:hAnsi="Arial" w:cs="Arial"/>
        </w:rPr>
        <w:t> </w:t>
      </w:r>
      <w:r w:rsidRPr="00335AC1">
        <w:rPr>
          <w:rFonts w:ascii="Arial" w:hAnsi="Arial" w:cs="Arial"/>
          <w:iCs/>
        </w:rPr>
        <w:t>Direct Action Network</w:t>
      </w:r>
      <w:r w:rsidRPr="00335AC1">
        <w:rPr>
          <w:rStyle w:val="apple-converted-space"/>
          <w:rFonts w:ascii="Arial" w:hAnsi="Arial" w:cs="Arial"/>
        </w:rPr>
        <w:t> </w:t>
      </w:r>
      <w:r w:rsidRPr="00335AC1">
        <w:rPr>
          <w:rFonts w:ascii="Arial" w:hAnsi="Arial" w:cs="Arial"/>
        </w:rPr>
        <w:t>(DAN,</w:t>
      </w:r>
      <w:r w:rsidRPr="00335AC1">
        <w:rPr>
          <w:rStyle w:val="apple-converted-space"/>
          <w:rFonts w:ascii="Arial" w:hAnsi="Arial" w:cs="Arial"/>
        </w:rPr>
        <w:t> </w:t>
      </w:r>
      <w:hyperlink r:id="rId201" w:tooltip="Red Acción Directa" w:history="1">
        <w:r w:rsidRPr="00335AC1">
          <w:rPr>
            <w:rStyle w:val="Hipervnculo"/>
            <w:rFonts w:ascii="Arial" w:eastAsiaTheme="majorEastAsia" w:hAnsi="Arial" w:cs="Arial"/>
            <w:color w:val="auto"/>
            <w:u w:val="none"/>
          </w:rPr>
          <w:t>Red Acción Directa</w:t>
        </w:r>
      </w:hyperlink>
      <w:r w:rsidRPr="00335AC1">
        <w:rPr>
          <w:rFonts w:ascii="Arial" w:hAnsi="Arial" w:cs="Arial"/>
        </w:rPr>
        <w:t>), todo un ejemplo de las formas contemporáneas de política autónoma en red que están en la base del movimiento antiglobalización.</w:t>
      </w: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r w:rsidRPr="00335AC1">
        <w:rPr>
          <w:rFonts w:ascii="Arial" w:hAnsi="Arial" w:cs="Arial"/>
        </w:rPr>
        <w:t>La acción de Seattle sorprendió no sólo a los dirigentes políticos allí reunidos y a las fuerzas de seguridad sino al planeta entero, que supo en ese momento de la existencia de la OMC y otras organizaciones semejantes. La mayoría de la población mundial no comprendió en ese momento los motivos de los manifestantes. Con el paso del tiempo la población empezó a concienciarse y el movimiento no ha dejado de crecer.</w:t>
      </w:r>
    </w:p>
    <w:p w:rsidR="00335AC1" w:rsidRPr="00335AC1" w:rsidRDefault="00335AC1" w:rsidP="00335AC1">
      <w:pPr>
        <w:spacing w:after="0" w:line="360" w:lineRule="auto"/>
        <w:jc w:val="both"/>
        <w:rPr>
          <w:rFonts w:ascii="Arial" w:hAnsi="Arial" w:cs="Arial"/>
          <w:sz w:val="24"/>
          <w:szCs w:val="24"/>
        </w:rPr>
      </w:pPr>
    </w:p>
    <w:p w:rsidR="00335AC1" w:rsidRPr="00335AC1" w:rsidRDefault="00335AC1" w:rsidP="00335AC1">
      <w:pPr>
        <w:pStyle w:val="NormalWeb"/>
        <w:shd w:val="clear" w:color="auto" w:fill="FFFFFF"/>
        <w:spacing w:before="0" w:beforeAutospacing="0" w:after="0" w:afterAutospacing="0" w:line="360" w:lineRule="auto"/>
        <w:jc w:val="both"/>
        <w:rPr>
          <w:rFonts w:ascii="Arial" w:hAnsi="Arial" w:cs="Arial"/>
        </w:rPr>
      </w:pPr>
    </w:p>
    <w:p w:rsidR="00BB25B3" w:rsidRPr="00335AC1" w:rsidRDefault="00BB25B3" w:rsidP="00335AC1">
      <w:pPr>
        <w:shd w:val="clear" w:color="auto" w:fill="FFFFFF"/>
        <w:spacing w:after="0" w:line="360" w:lineRule="auto"/>
        <w:jc w:val="both"/>
        <w:rPr>
          <w:rFonts w:ascii="Arial" w:eastAsia="Times New Roman" w:hAnsi="Arial" w:cs="Arial"/>
          <w:sz w:val="24"/>
          <w:szCs w:val="24"/>
          <w:lang w:eastAsia="es-GT"/>
        </w:rPr>
      </w:pPr>
    </w:p>
    <w:sectPr w:rsidR="00BB25B3" w:rsidRPr="00335AC1" w:rsidSect="00C062D2">
      <w:headerReference w:type="default" r:id="rId202"/>
      <w:footerReference w:type="default" r:id="rId20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C4" w:rsidRDefault="00F246C4" w:rsidP="00C062D2">
      <w:pPr>
        <w:spacing w:after="0" w:line="240" w:lineRule="auto"/>
      </w:pPr>
      <w:r>
        <w:separator/>
      </w:r>
    </w:p>
  </w:endnote>
  <w:endnote w:type="continuationSeparator" w:id="0">
    <w:p w:rsidR="00F246C4" w:rsidRDefault="00F246C4" w:rsidP="00C0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50390"/>
      <w:docPartObj>
        <w:docPartGallery w:val="Page Numbers (Bottom of Page)"/>
        <w:docPartUnique/>
      </w:docPartObj>
    </w:sdtPr>
    <w:sdtEndPr/>
    <w:sdtContent>
      <w:p w:rsidR="00530BAB" w:rsidRDefault="00345139">
        <w:pPr>
          <w:pStyle w:val="Piedepgina"/>
          <w:jc w:val="center"/>
        </w:pPr>
        <w:r>
          <w:fldChar w:fldCharType="begin"/>
        </w:r>
        <w:r w:rsidR="00530BAB">
          <w:instrText>PAGE   \* MERGEFORMAT</w:instrText>
        </w:r>
        <w:r>
          <w:fldChar w:fldCharType="separate"/>
        </w:r>
        <w:r w:rsidR="00E6653E" w:rsidRPr="00E6653E">
          <w:rPr>
            <w:noProof/>
            <w:lang w:val="es-ES"/>
          </w:rPr>
          <w:t>1</w:t>
        </w:r>
        <w:r>
          <w:fldChar w:fldCharType="end"/>
        </w:r>
      </w:p>
    </w:sdtContent>
  </w:sdt>
  <w:p w:rsidR="00275C3F" w:rsidRDefault="00275C3F" w:rsidP="00275C3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C4" w:rsidRDefault="00F246C4" w:rsidP="00C062D2">
      <w:pPr>
        <w:spacing w:after="0" w:line="240" w:lineRule="auto"/>
      </w:pPr>
      <w:r>
        <w:separator/>
      </w:r>
    </w:p>
  </w:footnote>
  <w:footnote w:type="continuationSeparator" w:id="0">
    <w:p w:rsidR="00F246C4" w:rsidRDefault="00F246C4" w:rsidP="00C0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D2" w:rsidRPr="00C062D2" w:rsidRDefault="00C062D2" w:rsidP="00C062D2">
    <w:pPr>
      <w:pStyle w:val="Encabezado"/>
      <w:jc w:val="right"/>
      <w:rPr>
        <w:i/>
        <w:sz w:val="16"/>
        <w:szCs w:val="16"/>
      </w:rPr>
    </w:pPr>
    <w:r w:rsidRPr="00C062D2">
      <w:rPr>
        <w:i/>
        <w:sz w:val="16"/>
        <w:szCs w:val="16"/>
      </w:rPr>
      <w:t>El Poder del Dinero</w:t>
    </w:r>
  </w:p>
  <w:p w:rsidR="00C062D2" w:rsidRPr="00C062D2" w:rsidRDefault="00C062D2" w:rsidP="00C062D2">
    <w:pPr>
      <w:pStyle w:val="Encabezado"/>
      <w:jc w:val="right"/>
      <w:rPr>
        <w:i/>
        <w:sz w:val="16"/>
        <w:szCs w:val="16"/>
      </w:rPr>
    </w:pPr>
    <w:r w:rsidRPr="00C062D2">
      <w:rPr>
        <w:i/>
        <w:sz w:val="16"/>
        <w:szCs w:val="16"/>
      </w:rPr>
      <w:t>La Batalla por la Economía Mundial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032C9"/>
    <w:multiLevelType w:val="hybridMultilevel"/>
    <w:tmpl w:val="EA40290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59FB4D77"/>
    <w:multiLevelType w:val="hybridMultilevel"/>
    <w:tmpl w:val="0ED68B2C"/>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6FDC1BD3"/>
    <w:multiLevelType w:val="hybridMultilevel"/>
    <w:tmpl w:val="29B460D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F8"/>
    <w:rsid w:val="00076789"/>
    <w:rsid w:val="000E1790"/>
    <w:rsid w:val="002060D4"/>
    <w:rsid w:val="00275C3F"/>
    <w:rsid w:val="00335AC1"/>
    <w:rsid w:val="00345139"/>
    <w:rsid w:val="003A08F8"/>
    <w:rsid w:val="003A7083"/>
    <w:rsid w:val="003E5B45"/>
    <w:rsid w:val="003F7C84"/>
    <w:rsid w:val="00530BAB"/>
    <w:rsid w:val="00585C3A"/>
    <w:rsid w:val="005F1D27"/>
    <w:rsid w:val="00875CE3"/>
    <w:rsid w:val="009D10A5"/>
    <w:rsid w:val="009F2E5F"/>
    <w:rsid w:val="00A932E4"/>
    <w:rsid w:val="00BA318A"/>
    <w:rsid w:val="00BB25B3"/>
    <w:rsid w:val="00C062D2"/>
    <w:rsid w:val="00DF1EDF"/>
    <w:rsid w:val="00E613FF"/>
    <w:rsid w:val="00E6653E"/>
    <w:rsid w:val="00E925A2"/>
    <w:rsid w:val="00EF615D"/>
    <w:rsid w:val="00F246C4"/>
    <w:rsid w:val="00F56719"/>
    <w:rsid w:val="00F7073F"/>
    <w:rsid w:val="00F95BAB"/>
    <w:rsid w:val="00FC6BAB"/>
    <w:rsid w:val="00FC7EA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DA872-C2CA-4F8D-B5F3-7EB3B47E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39"/>
  </w:style>
  <w:style w:type="paragraph" w:styleId="Ttulo3">
    <w:name w:val="heading 3"/>
    <w:basedOn w:val="Normal"/>
    <w:link w:val="Ttulo3Car"/>
    <w:uiPriority w:val="9"/>
    <w:qFormat/>
    <w:rsid w:val="003A08F8"/>
    <w:pPr>
      <w:spacing w:before="100" w:beforeAutospacing="1" w:after="100" w:afterAutospacing="1" w:line="240" w:lineRule="auto"/>
      <w:outlineLvl w:val="2"/>
    </w:pPr>
    <w:rPr>
      <w:rFonts w:ascii="Times New Roman" w:eastAsia="Times New Roman" w:hAnsi="Times New Roman" w:cs="Times New Roman"/>
      <w:b/>
      <w:bCs/>
      <w:sz w:val="27"/>
      <w:szCs w:val="27"/>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08F8"/>
    <w:rPr>
      <w:rFonts w:ascii="Times New Roman" w:eastAsia="Times New Roman" w:hAnsi="Times New Roman" w:cs="Times New Roman"/>
      <w:b/>
      <w:bCs/>
      <w:sz w:val="27"/>
      <w:szCs w:val="27"/>
      <w:lang w:eastAsia="es-GT"/>
    </w:rPr>
  </w:style>
  <w:style w:type="paragraph" w:styleId="NormalWeb">
    <w:name w:val="Normal (Web)"/>
    <w:basedOn w:val="Normal"/>
    <w:uiPriority w:val="99"/>
    <w:semiHidden/>
    <w:unhideWhenUsed/>
    <w:rsid w:val="003A08F8"/>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apple-converted-space">
    <w:name w:val="apple-converted-space"/>
    <w:basedOn w:val="Fuentedeprrafopredeter"/>
    <w:rsid w:val="00076789"/>
  </w:style>
  <w:style w:type="character" w:styleId="Hipervnculo">
    <w:name w:val="Hyperlink"/>
    <w:basedOn w:val="Fuentedeprrafopredeter"/>
    <w:uiPriority w:val="99"/>
    <w:semiHidden/>
    <w:unhideWhenUsed/>
    <w:rsid w:val="00076789"/>
    <w:rPr>
      <w:color w:val="0000FF"/>
      <w:u w:val="single"/>
    </w:rPr>
  </w:style>
  <w:style w:type="character" w:styleId="nfasis">
    <w:name w:val="Emphasis"/>
    <w:basedOn w:val="Fuentedeprrafopredeter"/>
    <w:uiPriority w:val="20"/>
    <w:qFormat/>
    <w:rsid w:val="00F95BAB"/>
    <w:rPr>
      <w:i/>
      <w:iCs/>
    </w:rPr>
  </w:style>
  <w:style w:type="paragraph" w:styleId="Prrafodelista">
    <w:name w:val="List Paragraph"/>
    <w:basedOn w:val="Normal"/>
    <w:uiPriority w:val="34"/>
    <w:qFormat/>
    <w:rsid w:val="00C062D2"/>
    <w:pPr>
      <w:spacing w:after="200" w:line="276" w:lineRule="auto"/>
      <w:ind w:left="720"/>
      <w:contextualSpacing/>
    </w:pPr>
  </w:style>
  <w:style w:type="paragraph" w:styleId="Encabezado">
    <w:name w:val="header"/>
    <w:basedOn w:val="Normal"/>
    <w:link w:val="EncabezadoCar"/>
    <w:uiPriority w:val="99"/>
    <w:unhideWhenUsed/>
    <w:rsid w:val="00C06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2D2"/>
  </w:style>
  <w:style w:type="paragraph" w:styleId="Piedepgina">
    <w:name w:val="footer"/>
    <w:basedOn w:val="Normal"/>
    <w:link w:val="PiedepginaCar"/>
    <w:uiPriority w:val="99"/>
    <w:unhideWhenUsed/>
    <w:rsid w:val="00C06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2D2"/>
  </w:style>
  <w:style w:type="character" w:customStyle="1" w:styleId="mw-headline">
    <w:name w:val="mw-headline"/>
    <w:basedOn w:val="Fuentedeprrafopredeter"/>
    <w:rsid w:val="00DF1EDF"/>
  </w:style>
  <w:style w:type="paragraph" w:styleId="Sinespaciado">
    <w:name w:val="No Spacing"/>
    <w:uiPriority w:val="1"/>
    <w:qFormat/>
    <w:rsid w:val="00E925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1994" TargetMode="External"/><Relationship Id="rId21" Type="http://schemas.openxmlformats.org/officeDocument/2006/relationships/hyperlink" Target="http://es.wikipedia.org/wiki/Forma_de_gobierno" TargetMode="External"/><Relationship Id="rId42" Type="http://schemas.openxmlformats.org/officeDocument/2006/relationships/hyperlink" Target="http://es.wikipedia.org/wiki/Cobre" TargetMode="External"/><Relationship Id="rId63" Type="http://schemas.openxmlformats.org/officeDocument/2006/relationships/hyperlink" Target="http://es.wikipedia.org/wiki/Espa%C3%B1a" TargetMode="External"/><Relationship Id="rId84" Type="http://schemas.openxmlformats.org/officeDocument/2006/relationships/hyperlink" Target="http://es.wikipedia.org/wiki/Estado" TargetMode="External"/><Relationship Id="rId138" Type="http://schemas.openxmlformats.org/officeDocument/2006/relationships/hyperlink" Target="http://es.wikipedia.org/wiki/Balanza_comercial" TargetMode="External"/><Relationship Id="rId159" Type="http://schemas.openxmlformats.org/officeDocument/2006/relationships/hyperlink" Target="http://es.wikipedia.org/wiki/Rublo_ruso" TargetMode="External"/><Relationship Id="rId170" Type="http://schemas.openxmlformats.org/officeDocument/2006/relationships/hyperlink" Target="http://es.wikipedia.org/w/index.php?title=GKO_(bono)&amp;action=edit&amp;redlink=1" TargetMode="External"/><Relationship Id="rId191" Type="http://schemas.openxmlformats.org/officeDocument/2006/relationships/hyperlink" Target="http://es.wikipedia.org/wiki/Organizaci%C3%B3n_Mundial_de_Comercio" TargetMode="External"/><Relationship Id="rId205" Type="http://schemas.openxmlformats.org/officeDocument/2006/relationships/theme" Target="theme/theme1.xml"/><Relationship Id="rId107" Type="http://schemas.openxmlformats.org/officeDocument/2006/relationships/hyperlink" Target="http://es.wikipedia.org/wiki/Estados_Unidos" TargetMode="External"/><Relationship Id="rId11" Type="http://schemas.openxmlformats.org/officeDocument/2006/relationships/hyperlink" Target="http://es.wikipedia.org/wiki/Bien_econ%C3%B3mico" TargetMode="External"/><Relationship Id="rId32" Type="http://schemas.openxmlformats.org/officeDocument/2006/relationships/hyperlink" Target="http://es.wikipedia.org/wiki/Estanflaci%C3%B3n" TargetMode="External"/><Relationship Id="rId53" Type="http://schemas.openxmlformats.org/officeDocument/2006/relationships/hyperlink" Target="http://es.wikipedia.org/wiki/Crisis_hipotecaria_de_2007" TargetMode="External"/><Relationship Id="rId74" Type="http://schemas.openxmlformats.org/officeDocument/2006/relationships/hyperlink" Target="http://es.wikipedia.org/wiki/Medio_ambiente" TargetMode="External"/><Relationship Id="rId128" Type="http://schemas.openxmlformats.org/officeDocument/2006/relationships/hyperlink" Target="http://es.wikipedia.org/wiki/Filipinas" TargetMode="External"/><Relationship Id="rId149" Type="http://schemas.openxmlformats.org/officeDocument/2006/relationships/hyperlink" Target="http://es.wikipedia.org/wiki/Reserva_Federal_de_los_Estados_Unidos" TargetMode="External"/><Relationship Id="rId5" Type="http://schemas.openxmlformats.org/officeDocument/2006/relationships/webSettings" Target="webSettings.xml"/><Relationship Id="rId95" Type="http://schemas.openxmlformats.org/officeDocument/2006/relationships/hyperlink" Target="http://es.wikipedia.org/wiki/Estados_Unidos" TargetMode="External"/><Relationship Id="rId160" Type="http://schemas.openxmlformats.org/officeDocument/2006/relationships/hyperlink" Target="http://es.wikipedia.org/wiki/Rusia" TargetMode="External"/><Relationship Id="rId181" Type="http://schemas.openxmlformats.org/officeDocument/2006/relationships/hyperlink" Target="http://es.wikipedia.org/wiki/Foro_Social_Mundial" TargetMode="External"/><Relationship Id="rId22" Type="http://schemas.openxmlformats.org/officeDocument/2006/relationships/hyperlink" Target="http://es.wikipedia.org/wiki/Poder_pol%C3%ADtico" TargetMode="External"/><Relationship Id="rId43" Type="http://schemas.openxmlformats.org/officeDocument/2006/relationships/hyperlink" Target="http://es.wikipedia.org/wiki/R%C3%A9cord_mundial" TargetMode="External"/><Relationship Id="rId64" Type="http://schemas.openxmlformats.org/officeDocument/2006/relationships/hyperlink" Target="http://es.wikipedia.org/wiki/Muerte" TargetMode="External"/><Relationship Id="rId118" Type="http://schemas.openxmlformats.org/officeDocument/2006/relationships/hyperlink" Target="http://es.wikipedia.org/wiki/Sudeste_asi%C3%A1tico" TargetMode="External"/><Relationship Id="rId139" Type="http://schemas.openxmlformats.org/officeDocument/2006/relationships/hyperlink" Target="http://es.wikipedia.org/wiki/Reservas_internacionales" TargetMode="External"/><Relationship Id="rId85" Type="http://schemas.openxmlformats.org/officeDocument/2006/relationships/hyperlink" Target="http://es.wikipedia.org/wiki/Uni%C3%B3n_Sovi%C3%A9tica" TargetMode="External"/><Relationship Id="rId150" Type="http://schemas.openxmlformats.org/officeDocument/2006/relationships/hyperlink" Target="http://es.wikipedia.org/w/index.php?title=John_Meriwether&amp;action=edit&amp;redlink=1" TargetMode="External"/><Relationship Id="rId171" Type="http://schemas.openxmlformats.org/officeDocument/2006/relationships/hyperlink" Target="http://es.wikipedia.org/wiki/Crisis_financiera" TargetMode="External"/><Relationship Id="rId192" Type="http://schemas.openxmlformats.org/officeDocument/2006/relationships/hyperlink" Target="http://es.wikipedia.org/wiki/Ronda_del_Milenio" TargetMode="External"/><Relationship Id="rId12" Type="http://schemas.openxmlformats.org/officeDocument/2006/relationships/hyperlink" Target="http://es.wikipedia.org/wiki/Mercanc%C3%ADas" TargetMode="External"/><Relationship Id="rId33" Type="http://schemas.openxmlformats.org/officeDocument/2006/relationships/hyperlink" Target="http://es.wikipedia.org/wiki/Globalizaci%C3%B3n" TargetMode="External"/><Relationship Id="rId108" Type="http://schemas.openxmlformats.org/officeDocument/2006/relationships/hyperlink" Target="http://es.wikipedia.org/wiki/M%C3%A9xico" TargetMode="External"/><Relationship Id="rId129" Type="http://schemas.openxmlformats.org/officeDocument/2006/relationships/hyperlink" Target="http://es.wikipedia.org/wiki/Taiw%C3%A1n" TargetMode="External"/><Relationship Id="rId54" Type="http://schemas.openxmlformats.org/officeDocument/2006/relationships/hyperlink" Target="http://es.wikipedia.org/wiki/Burbuja_inmobiliaria_global" TargetMode="External"/><Relationship Id="rId75" Type="http://schemas.openxmlformats.org/officeDocument/2006/relationships/hyperlink" Target="http://www.monografias.com/trabajos14/soluciones/soluciones.shtml" TargetMode="External"/><Relationship Id="rId96" Type="http://schemas.openxmlformats.org/officeDocument/2006/relationships/hyperlink" Target="http://es.wikipedia.org/wiki/1994" TargetMode="External"/><Relationship Id="rId140" Type="http://schemas.openxmlformats.org/officeDocument/2006/relationships/hyperlink" Target="http://es.wikipedia.org/wiki/Rupia_indonesia" TargetMode="External"/><Relationship Id="rId161" Type="http://schemas.openxmlformats.org/officeDocument/2006/relationships/hyperlink" Target="http://es.wikipedia.org/wiki/Crisis_financiera_asi%C3%A1tica" TargetMode="External"/><Relationship Id="rId182" Type="http://schemas.openxmlformats.org/officeDocument/2006/relationships/hyperlink" Target="http://es.wikipedia.org/wiki/Movimiento_antiglobalizaci%C3%B3n" TargetMode="External"/><Relationship Id="rId6" Type="http://schemas.openxmlformats.org/officeDocument/2006/relationships/footnotes" Target="footnotes.xml"/><Relationship Id="rId23" Type="http://schemas.openxmlformats.org/officeDocument/2006/relationships/hyperlink" Target="http://es.wikipedia.org/wiki/Gobierno" TargetMode="External"/><Relationship Id="rId119" Type="http://schemas.openxmlformats.org/officeDocument/2006/relationships/hyperlink" Target="http://es.wikipedia.org/wiki/Euro_(moneda)" TargetMode="External"/><Relationship Id="rId44" Type="http://schemas.openxmlformats.org/officeDocument/2006/relationships/hyperlink" Target="http://es.wikipedia.org/wiki/Julio" TargetMode="External"/><Relationship Id="rId65" Type="http://schemas.openxmlformats.org/officeDocument/2006/relationships/hyperlink" Target="http://es.wikipedia.org/wiki/Cardiopat%C3%ADa" TargetMode="External"/><Relationship Id="rId86" Type="http://schemas.openxmlformats.org/officeDocument/2006/relationships/hyperlink" Target="http://es.wikipedia.org/wiki/Mija%C3%ADl_Gorbachov" TargetMode="External"/><Relationship Id="rId130" Type="http://schemas.openxmlformats.org/officeDocument/2006/relationships/hyperlink" Target="http://es.wikipedia.org/wiki/Hong_Kong" TargetMode="External"/><Relationship Id="rId151" Type="http://schemas.openxmlformats.org/officeDocument/2006/relationships/hyperlink" Target="http://es.wikipedia.org/w/index.php?title=Salomon_Brothers&amp;action=edit&amp;redlink=1" TargetMode="External"/><Relationship Id="rId172" Type="http://schemas.openxmlformats.org/officeDocument/2006/relationships/hyperlink" Target="http://es.wikipedia.org/wiki/Inflaci%C3%B3n" TargetMode="External"/><Relationship Id="rId193" Type="http://schemas.openxmlformats.org/officeDocument/2006/relationships/hyperlink" Target="http://es.wikipedia.org/wiki/Partido_pol%C3%ADtico" TargetMode="External"/><Relationship Id="rId13" Type="http://schemas.openxmlformats.org/officeDocument/2006/relationships/hyperlink" Target="http://es.wikipedia.org/wiki/Servicio_(econom%C3%ADa)" TargetMode="External"/><Relationship Id="rId109" Type="http://schemas.openxmlformats.org/officeDocument/2006/relationships/hyperlink" Target="http://es.wikipedia.org/wiki/Libre_comercio" TargetMode="External"/><Relationship Id="rId34" Type="http://schemas.openxmlformats.org/officeDocument/2006/relationships/hyperlink" Target="http://es.wikipedia.org/wiki/Enero" TargetMode="External"/><Relationship Id="rId55" Type="http://schemas.openxmlformats.org/officeDocument/2006/relationships/hyperlink" Target="http://es.wikipedia.org/wiki/Crisis_burs%C3%A1til_de_enero_de_2008" TargetMode="External"/><Relationship Id="rId76" Type="http://schemas.openxmlformats.org/officeDocument/2006/relationships/hyperlink" Target="http://es.wikipedia.org/wiki/Socialdemocracia" TargetMode="External"/><Relationship Id="rId97" Type="http://schemas.openxmlformats.org/officeDocument/2006/relationships/hyperlink" Target="http://es.wikipedia.org/wiki/Organizaci%C3%B3n_Mundial_del_Comercio" TargetMode="External"/><Relationship Id="rId120" Type="http://schemas.openxmlformats.org/officeDocument/2006/relationships/hyperlink" Target="http://es.wikipedia.org/wiki/Crisis_financiera" TargetMode="External"/><Relationship Id="rId141" Type="http://schemas.openxmlformats.org/officeDocument/2006/relationships/hyperlink" Target="http://es.wikipedia.org/wiki/Bolsa_de_Yakarta" TargetMode="External"/><Relationship Id="rId7" Type="http://schemas.openxmlformats.org/officeDocument/2006/relationships/endnotes" Target="endnotes.xml"/><Relationship Id="rId162" Type="http://schemas.openxmlformats.org/officeDocument/2006/relationships/hyperlink" Target="http://es.wikipedia.org/wiki/1997" TargetMode="External"/><Relationship Id="rId183" Type="http://schemas.openxmlformats.org/officeDocument/2006/relationships/hyperlink" Target="http://es.wikipedia.org/wiki/29_de_noviembre" TargetMode="External"/><Relationship Id="rId24" Type="http://schemas.openxmlformats.org/officeDocument/2006/relationships/hyperlink" Target="http://es.wikipedia.org/wiki/De_facto" TargetMode="External"/><Relationship Id="rId40" Type="http://schemas.openxmlformats.org/officeDocument/2006/relationships/hyperlink" Target="http://es.wikipedia.org/wiki/Petr%C3%B3leo" TargetMode="External"/><Relationship Id="rId45" Type="http://schemas.openxmlformats.org/officeDocument/2006/relationships/hyperlink" Target="http://es.wikipedia.org/wiki/Octubre" TargetMode="External"/><Relationship Id="rId66" Type="http://schemas.openxmlformats.org/officeDocument/2006/relationships/hyperlink" Target="http://es.wikipedia.org/wiki/C%C3%A1ncer" TargetMode="External"/><Relationship Id="rId87" Type="http://schemas.openxmlformats.org/officeDocument/2006/relationships/hyperlink" Target="http://es.wikipedia.org/wiki/Mija%C3%ADl_Gorbachov" TargetMode="External"/><Relationship Id="rId110" Type="http://schemas.openxmlformats.org/officeDocument/2006/relationships/hyperlink" Target="http://es.wikipedia.org/wiki/Noviembre" TargetMode="External"/><Relationship Id="rId115" Type="http://schemas.openxmlformats.org/officeDocument/2006/relationships/hyperlink" Target="http://es.wikipedia.org/wiki/1993" TargetMode="External"/><Relationship Id="rId131" Type="http://schemas.openxmlformats.org/officeDocument/2006/relationships/hyperlink" Target="http://es.wikipedia.org/wiki/Corea_del_Sur" TargetMode="External"/><Relationship Id="rId136" Type="http://schemas.openxmlformats.org/officeDocument/2006/relationships/hyperlink" Target="http://es.wikipedia.org/wiki/Indonesia" TargetMode="External"/><Relationship Id="rId157" Type="http://schemas.openxmlformats.org/officeDocument/2006/relationships/hyperlink" Target="http://es.wikipedia.org/wiki/Crisis_financiera_rusa" TargetMode="External"/><Relationship Id="rId178" Type="http://schemas.openxmlformats.org/officeDocument/2006/relationships/hyperlink" Target="http://es.wikipedia.org/wiki/Capitalismo" TargetMode="External"/><Relationship Id="rId61" Type="http://schemas.openxmlformats.org/officeDocument/2006/relationships/hyperlink" Target="http://es.wikipedia.org/wiki/Suicidio" TargetMode="External"/><Relationship Id="rId82" Type="http://schemas.openxmlformats.org/officeDocument/2006/relationships/hyperlink" Target="http://es.wikipedia.org/wiki/Banco_central" TargetMode="External"/><Relationship Id="rId152" Type="http://schemas.openxmlformats.org/officeDocument/2006/relationships/hyperlink" Target="http://es.wikipedia.org/wiki/Myron_Scholes" TargetMode="External"/><Relationship Id="rId173" Type="http://schemas.openxmlformats.org/officeDocument/2006/relationships/hyperlink" Target="http://es.wikipedia.org/wiki/Rusia" TargetMode="External"/><Relationship Id="rId194" Type="http://schemas.openxmlformats.org/officeDocument/2006/relationships/hyperlink" Target="http://es.wikipedia.org/wiki/Movimiento_antiglobalizaci%C3%B3n" TargetMode="External"/><Relationship Id="rId199" Type="http://schemas.openxmlformats.org/officeDocument/2006/relationships/hyperlink" Target="http://es.wikipedia.org/wiki/Internet" TargetMode="External"/><Relationship Id="rId203" Type="http://schemas.openxmlformats.org/officeDocument/2006/relationships/footer" Target="footer1.xml"/><Relationship Id="rId19" Type="http://schemas.openxmlformats.org/officeDocument/2006/relationships/hyperlink" Target="http://es.wikiquote.org/wiki/Vejez" TargetMode="External"/><Relationship Id="rId14" Type="http://schemas.openxmlformats.org/officeDocument/2006/relationships/hyperlink" Target="http://es.wikipedia.org/wiki/Obligaci%C3%B3n_jur%C3%ADdica" TargetMode="External"/><Relationship Id="rId30" Type="http://schemas.openxmlformats.org/officeDocument/2006/relationships/hyperlink" Target="http://es.wikipedia.org/wiki/2008" TargetMode="External"/><Relationship Id="rId35" Type="http://schemas.openxmlformats.org/officeDocument/2006/relationships/hyperlink" Target="http://es.wikipedia.org/wiki/US$" TargetMode="External"/><Relationship Id="rId56" Type="http://schemas.openxmlformats.org/officeDocument/2006/relationships/hyperlink" Target="http://es.wikipedia.org/wiki/Salud" TargetMode="External"/><Relationship Id="rId77" Type="http://schemas.openxmlformats.org/officeDocument/2006/relationships/hyperlink" Target="http://es.wikipedia.org/w/index.php?title=%C2%BFC%C3%B3mo_pagar_la_guerra%3F&amp;action=edit&amp;redlink=1" TargetMode="External"/><Relationship Id="rId100" Type="http://schemas.openxmlformats.org/officeDocument/2006/relationships/hyperlink" Target="http://es.wikipedia.org/wiki/1993" TargetMode="External"/><Relationship Id="rId105" Type="http://schemas.openxmlformats.org/officeDocument/2006/relationships/hyperlink" Target="http://es.wikipedia.org/wiki/Idioma_ingl%C3%A9s" TargetMode="External"/><Relationship Id="rId126" Type="http://schemas.openxmlformats.org/officeDocument/2006/relationships/hyperlink" Target="http://es.wikipedia.org/wiki/Malasia" TargetMode="External"/><Relationship Id="rId147" Type="http://schemas.openxmlformats.org/officeDocument/2006/relationships/hyperlink" Target="http://es.wikipedia.org/wiki/Estados_Unidos" TargetMode="External"/><Relationship Id="rId168" Type="http://schemas.openxmlformats.org/officeDocument/2006/relationships/hyperlink" Target="http://es.wikipedia.org/wiki/Devaluaci%C3%B3n" TargetMode="External"/><Relationship Id="rId8" Type="http://schemas.openxmlformats.org/officeDocument/2006/relationships/hyperlink" Target="http://es.wikipedia.org/wiki/Lat%C3%ADn" TargetMode="External"/><Relationship Id="rId51" Type="http://schemas.openxmlformats.org/officeDocument/2006/relationships/hyperlink" Target="http://es.wikipedia.org/wiki/Alimento" TargetMode="External"/><Relationship Id="rId72" Type="http://schemas.openxmlformats.org/officeDocument/2006/relationships/hyperlink" Target="http://es.wikipedia.org/wiki/Sanidad" TargetMode="External"/><Relationship Id="rId93" Type="http://schemas.openxmlformats.org/officeDocument/2006/relationships/hyperlink" Target="http://es.wikipedia.org/wiki/Globalizaci%C3%B3n" TargetMode="External"/><Relationship Id="rId98" Type="http://schemas.openxmlformats.org/officeDocument/2006/relationships/hyperlink" Target="http://es.wikipedia.org/wiki/Fondo_Monetario_Internacional" TargetMode="External"/><Relationship Id="rId121" Type="http://schemas.openxmlformats.org/officeDocument/2006/relationships/hyperlink" Target="http://es.wikipedia.org/wiki/Asia" TargetMode="External"/><Relationship Id="rId142" Type="http://schemas.openxmlformats.org/officeDocument/2006/relationships/hyperlink" Target="http://es.wikipedia.org/wiki/Moody%27s" TargetMode="External"/><Relationship Id="rId163" Type="http://schemas.openxmlformats.org/officeDocument/2006/relationships/hyperlink" Target="http://es.wikipedia.org/wiki/Petr%C3%B3leo" TargetMode="External"/><Relationship Id="rId184" Type="http://schemas.openxmlformats.org/officeDocument/2006/relationships/hyperlink" Target="http://es.wikipedia.org/wiki/3_de_diciembre" TargetMode="External"/><Relationship Id="rId189" Type="http://schemas.openxmlformats.org/officeDocument/2006/relationships/hyperlink" Target="http://es.wikipedia.org/wiki/Anarquista" TargetMode="External"/><Relationship Id="rId3" Type="http://schemas.openxmlformats.org/officeDocument/2006/relationships/styles" Target="styles.xml"/><Relationship Id="rId25" Type="http://schemas.openxmlformats.org/officeDocument/2006/relationships/hyperlink" Target="http://es.wikipedia.org/wiki/Divisi%C3%B3n_de_poderes" TargetMode="External"/><Relationship Id="rId46" Type="http://schemas.openxmlformats.org/officeDocument/2006/relationships/hyperlink" Target="http://es.wikipedia.org/wiki/2008" TargetMode="External"/><Relationship Id="rId67" Type="http://schemas.openxmlformats.org/officeDocument/2006/relationships/hyperlink" Target="http://es.wikipedia.org/wiki/Mundo" TargetMode="External"/><Relationship Id="rId116" Type="http://schemas.openxmlformats.org/officeDocument/2006/relationships/hyperlink" Target="http://es.wikipedia.org/wiki/1_de_enero" TargetMode="External"/><Relationship Id="rId137" Type="http://schemas.openxmlformats.org/officeDocument/2006/relationships/hyperlink" Target="http://es.wikipedia.org/wiki/Inflaci%C3%B3n" TargetMode="External"/><Relationship Id="rId158" Type="http://schemas.openxmlformats.org/officeDocument/2006/relationships/hyperlink" Target="http://es.wikipedia.org/wiki/Reserva_Federal_de_los_Estados_Unidos" TargetMode="External"/><Relationship Id="rId20" Type="http://schemas.openxmlformats.org/officeDocument/2006/relationships/hyperlink" Target="http://es.wikiquote.org/wiki/Mujer" TargetMode="External"/><Relationship Id="rId41" Type="http://schemas.openxmlformats.org/officeDocument/2006/relationships/hyperlink" Target="http://es.wikipedia.org/wiki/Cotizaci%C3%B3n" TargetMode="External"/><Relationship Id="rId62" Type="http://schemas.openxmlformats.org/officeDocument/2006/relationships/hyperlink" Target="http://es.wikipedia.org/wiki/Desempleo" TargetMode="External"/><Relationship Id="rId83" Type="http://schemas.openxmlformats.org/officeDocument/2006/relationships/hyperlink" Target="http://es.wikipedia.org/wiki/Harry_Dexter_White" TargetMode="External"/><Relationship Id="rId88" Type="http://schemas.openxmlformats.org/officeDocument/2006/relationships/hyperlink" Target="http://es.wikipedia.org/wiki/Socialismo" TargetMode="External"/><Relationship Id="rId111" Type="http://schemas.openxmlformats.org/officeDocument/2006/relationships/hyperlink" Target="http://es.wikipedia.org/wiki/1993" TargetMode="External"/><Relationship Id="rId132" Type="http://schemas.openxmlformats.org/officeDocument/2006/relationships/hyperlink" Target="http://es.wikipedia.org/wiki/Tailandia" TargetMode="External"/><Relationship Id="rId153" Type="http://schemas.openxmlformats.org/officeDocument/2006/relationships/hyperlink" Target="http://es.wikipedia.org/wiki/Robert_C._Merton" TargetMode="External"/><Relationship Id="rId174" Type="http://schemas.openxmlformats.org/officeDocument/2006/relationships/hyperlink" Target="http://es.wikipedia.org/wiki/Multinacional" TargetMode="External"/><Relationship Id="rId179" Type="http://schemas.openxmlformats.org/officeDocument/2006/relationships/hyperlink" Target="http://es.wikipedia.org/wiki/Democracia" TargetMode="External"/><Relationship Id="rId195" Type="http://schemas.openxmlformats.org/officeDocument/2006/relationships/hyperlink" Target="http://es.wikipedia.org/wiki/30_de_noviembre" TargetMode="External"/><Relationship Id="rId190" Type="http://schemas.openxmlformats.org/officeDocument/2006/relationships/hyperlink" Target="http://es.wikipedia.org/wiki/Seattle" TargetMode="External"/><Relationship Id="rId204" Type="http://schemas.openxmlformats.org/officeDocument/2006/relationships/fontTable" Target="fontTable.xml"/><Relationship Id="rId15" Type="http://schemas.openxmlformats.org/officeDocument/2006/relationships/hyperlink" Target="http://es.wikiquote.org/wiki/Monarqu%C3%ADa" TargetMode="External"/><Relationship Id="rId36" Type="http://schemas.openxmlformats.org/officeDocument/2006/relationships/hyperlink" Target="http://es.wikipedia.org/wiki/Barril_(unidad)" TargetMode="External"/><Relationship Id="rId57" Type="http://schemas.openxmlformats.org/officeDocument/2006/relationships/hyperlink" Target="http://es.wikipedia.org/wiki/Desempleo" TargetMode="External"/><Relationship Id="rId106" Type="http://schemas.openxmlformats.org/officeDocument/2006/relationships/hyperlink" Target="http://es.wikipedia.org/wiki/Canad%C3%A1" TargetMode="External"/><Relationship Id="rId127" Type="http://schemas.openxmlformats.org/officeDocument/2006/relationships/hyperlink" Target="http://es.wikipedia.org/wiki/Indonesia" TargetMode="External"/><Relationship Id="rId10" Type="http://schemas.openxmlformats.org/officeDocument/2006/relationships/hyperlink" Target="http://es.wikipedia.org/wiki/Antigua_Roma" TargetMode="External"/><Relationship Id="rId31" Type="http://schemas.openxmlformats.org/officeDocument/2006/relationships/hyperlink" Target="http://es.wikipedia.org/wiki/Precio_del_petr%C3%B3leo" TargetMode="External"/><Relationship Id="rId52" Type="http://schemas.openxmlformats.org/officeDocument/2006/relationships/hyperlink" Target="http://es.wikipedia.org/wiki/G-8" TargetMode="External"/><Relationship Id="rId73" Type="http://schemas.openxmlformats.org/officeDocument/2006/relationships/hyperlink" Target="http://es.wikipedia.org/wiki/Cultura" TargetMode="External"/><Relationship Id="rId78" Type="http://schemas.openxmlformats.org/officeDocument/2006/relationships/hyperlink" Target="http://es.wikipedia.org/wiki/%C3%81frica" TargetMode="External"/><Relationship Id="rId94" Type="http://schemas.openxmlformats.org/officeDocument/2006/relationships/hyperlink" Target="http://es.wikipedia.org/wiki/Consenso_de_Washington" TargetMode="External"/><Relationship Id="rId99" Type="http://schemas.openxmlformats.org/officeDocument/2006/relationships/hyperlink" Target="http://es.wikipedia.org/wiki/Banco_Mundial" TargetMode="External"/><Relationship Id="rId101" Type="http://schemas.openxmlformats.org/officeDocument/2006/relationships/hyperlink" Target="http://es.wikipedia.org/wiki/Liberalismo_exacerbado" TargetMode="External"/><Relationship Id="rId122" Type="http://schemas.openxmlformats.org/officeDocument/2006/relationships/hyperlink" Target="http://es.wikipedia.org/wiki/1997" TargetMode="External"/><Relationship Id="rId143" Type="http://schemas.openxmlformats.org/officeDocument/2006/relationships/hyperlink" Target="http://es.wikipedia.org/wiki/Bono_basura" TargetMode="External"/><Relationship Id="rId148" Type="http://schemas.openxmlformats.org/officeDocument/2006/relationships/hyperlink" Target="http://es.wikipedia.org/wiki/Apalancamiento" TargetMode="External"/><Relationship Id="rId164" Type="http://schemas.openxmlformats.org/officeDocument/2006/relationships/hyperlink" Target="http://es.wikipedia.org/wiki/Gas_natural" TargetMode="External"/><Relationship Id="rId169" Type="http://schemas.openxmlformats.org/officeDocument/2006/relationships/hyperlink" Target="http://es.wikipedia.org/wiki/Rublo_ruso" TargetMode="External"/><Relationship Id="rId185" Type="http://schemas.openxmlformats.org/officeDocument/2006/relationships/hyperlink" Target="http://es.wikipedia.org/wiki/1999" TargetMode="External"/><Relationship Id="rId4" Type="http://schemas.openxmlformats.org/officeDocument/2006/relationships/settings" Target="settings.xml"/><Relationship Id="rId9" Type="http://schemas.openxmlformats.org/officeDocument/2006/relationships/hyperlink" Target="http://es.wikipedia.org/wiki/Denarius" TargetMode="External"/><Relationship Id="rId180" Type="http://schemas.openxmlformats.org/officeDocument/2006/relationships/hyperlink" Target="http://es.wikipedia.org/wiki/Estado" TargetMode="External"/><Relationship Id="rId26" Type="http://schemas.openxmlformats.org/officeDocument/2006/relationships/hyperlink" Target="http://es.wikipedia.org/wiki/D%C3%A9cada" TargetMode="External"/><Relationship Id="rId47" Type="http://schemas.openxmlformats.org/officeDocument/2006/relationships/hyperlink" Target="http://es.wikipedia.org/wiki/Volatilidad" TargetMode="External"/><Relationship Id="rId68" Type="http://schemas.openxmlformats.org/officeDocument/2006/relationships/hyperlink" Target="http://es.wikipedia.org/wiki/Accidentes_de_tr%C3%A1fico" TargetMode="External"/><Relationship Id="rId89" Type="http://schemas.openxmlformats.org/officeDocument/2006/relationships/hyperlink" Target="http://es.wikipedia.org/wiki/Kremlin" TargetMode="External"/><Relationship Id="rId112" Type="http://schemas.openxmlformats.org/officeDocument/2006/relationships/hyperlink" Target="http://es.wikipedia.org/wiki/1_de_enero" TargetMode="External"/><Relationship Id="rId133" Type="http://schemas.openxmlformats.org/officeDocument/2006/relationships/hyperlink" Target="http://es.wikipedia.org/wiki/Fondos_de_Inversi%C3%B3n_Libre" TargetMode="External"/><Relationship Id="rId154" Type="http://schemas.openxmlformats.org/officeDocument/2006/relationships/hyperlink" Target="http://es.wikipedia.org/wiki/Premio_Nobel_de_Econom%C3%ADa" TargetMode="External"/><Relationship Id="rId175" Type="http://schemas.openxmlformats.org/officeDocument/2006/relationships/hyperlink" Target="http://es.wikipedia.org/wiki/Precarizaci%C3%B3n" TargetMode="External"/><Relationship Id="rId196" Type="http://schemas.openxmlformats.org/officeDocument/2006/relationships/hyperlink" Target="http://es.wikipedia.org/wiki/Manifestaciones_contra_la_cumbre_de_la_OMC_en_Seattle" TargetMode="External"/><Relationship Id="rId200" Type="http://schemas.openxmlformats.org/officeDocument/2006/relationships/hyperlink" Target="http://es.wikipedia.org/wiki/Indymedia" TargetMode="External"/><Relationship Id="rId16" Type="http://schemas.openxmlformats.org/officeDocument/2006/relationships/hyperlink" Target="http://es.wikiquote.org/wiki/Vino" TargetMode="External"/><Relationship Id="rId37" Type="http://schemas.openxmlformats.org/officeDocument/2006/relationships/hyperlink" Target="http://es.wikipedia.org/wiki/Crisis_econ%C3%B3mica_de_2008-2013" TargetMode="External"/><Relationship Id="rId58" Type="http://schemas.openxmlformats.org/officeDocument/2006/relationships/hyperlink" Target="http://es.wikipedia.org/wiki/Pobreza" TargetMode="External"/><Relationship Id="rId79" Type="http://schemas.openxmlformats.org/officeDocument/2006/relationships/hyperlink" Target="http://es.wikipedia.org/wiki/D%C3%A9ficit_p%C3%BAblico" TargetMode="External"/><Relationship Id="rId102" Type="http://schemas.openxmlformats.org/officeDocument/2006/relationships/hyperlink" Target="http://es.wikipedia.org/wiki/Administraci%C3%B3n_republicana" TargetMode="External"/><Relationship Id="rId123" Type="http://schemas.openxmlformats.org/officeDocument/2006/relationships/hyperlink" Target="http://es.wikipedia.org/wiki/Devaluaci%C3%B3n" TargetMode="External"/><Relationship Id="rId144" Type="http://schemas.openxmlformats.org/officeDocument/2006/relationships/hyperlink" Target="http://es.wikipedia.org/wiki/Fondo_de_inversi%C3%B3n_libre" TargetMode="External"/><Relationship Id="rId90" Type="http://schemas.openxmlformats.org/officeDocument/2006/relationships/hyperlink" Target="http://es.wikipedia.org/wiki/URSS" TargetMode="External"/><Relationship Id="rId165" Type="http://schemas.openxmlformats.org/officeDocument/2006/relationships/hyperlink" Target="http://es.wikipedia.org/wiki/Metal" TargetMode="External"/><Relationship Id="rId186" Type="http://schemas.openxmlformats.org/officeDocument/2006/relationships/hyperlink" Target="http://es.wikipedia.org/wiki/Sindicato" TargetMode="External"/><Relationship Id="rId27" Type="http://schemas.openxmlformats.org/officeDocument/2006/relationships/hyperlink" Target="http://es.wikipedia.org/wiki/A%C3%B1os_2000" TargetMode="External"/><Relationship Id="rId48" Type="http://schemas.openxmlformats.org/officeDocument/2006/relationships/hyperlink" Target="http://es.wikipedia.org/wiki/%C3%81cido_sulf%C3%BArico" TargetMode="External"/><Relationship Id="rId69" Type="http://schemas.openxmlformats.org/officeDocument/2006/relationships/hyperlink" Target="http://es.wikipedia.org/wiki/Pol%C3%ADtica_sanitaria" TargetMode="External"/><Relationship Id="rId113" Type="http://schemas.openxmlformats.org/officeDocument/2006/relationships/hyperlink" Target="http://es.wikipedia.org/wiki/1994" TargetMode="External"/><Relationship Id="rId134" Type="http://schemas.openxmlformats.org/officeDocument/2006/relationships/hyperlink" Target="http://es.wikipedia.org/wiki/Baht_tailand%C3%A9s" TargetMode="External"/><Relationship Id="rId80" Type="http://schemas.openxmlformats.org/officeDocument/2006/relationships/hyperlink" Target="http://es.wikipedia.org/wiki/Inflaci%C3%B3n" TargetMode="External"/><Relationship Id="rId155" Type="http://schemas.openxmlformats.org/officeDocument/2006/relationships/hyperlink" Target="http://es.wikipedia.org/wiki/Long-Term_Capital_Management" TargetMode="External"/><Relationship Id="rId176" Type="http://schemas.openxmlformats.org/officeDocument/2006/relationships/hyperlink" Target="http://es.wikipedia.org/wiki/Modelo_econ%C3%B3mico" TargetMode="External"/><Relationship Id="rId197" Type="http://schemas.openxmlformats.org/officeDocument/2006/relationships/hyperlink" Target="http://es.wikipedia.org/wiki/1999" TargetMode="External"/><Relationship Id="rId201" Type="http://schemas.openxmlformats.org/officeDocument/2006/relationships/hyperlink" Target="http://es.wikipedia.org/wiki/Red_Acci%C3%B3n_Directa" TargetMode="External"/><Relationship Id="rId17" Type="http://schemas.openxmlformats.org/officeDocument/2006/relationships/hyperlink" Target="http://es.wikiquote.org/w/index.php?title=Jjuventud&amp;action=edit&amp;redlink=1" TargetMode="External"/><Relationship Id="rId38" Type="http://schemas.openxmlformats.org/officeDocument/2006/relationships/hyperlink" Target="http://es.wikipedia.org/wiki/Especulaci%C3%B3n_(econom%C3%ADa)" TargetMode="External"/><Relationship Id="rId59" Type="http://schemas.openxmlformats.org/officeDocument/2006/relationships/hyperlink" Target="http://es.wikipedia.org/wiki/Pobre" TargetMode="External"/><Relationship Id="rId103" Type="http://schemas.openxmlformats.org/officeDocument/2006/relationships/hyperlink" Target="http://es.wikipedia.org/wiki/Ronald_Reagan" TargetMode="External"/><Relationship Id="rId124" Type="http://schemas.openxmlformats.org/officeDocument/2006/relationships/hyperlink" Target="http://es.wikipedia.org/wiki/Baht" TargetMode="External"/><Relationship Id="rId70" Type="http://schemas.openxmlformats.org/officeDocument/2006/relationships/hyperlink" Target="http://es.wikipedia.org/wiki/Seguridad_social" TargetMode="External"/><Relationship Id="rId91" Type="http://schemas.openxmlformats.org/officeDocument/2006/relationships/hyperlink" Target="http://internacional.elpais.com/tag/margaret_thatcher/a/" TargetMode="External"/><Relationship Id="rId145" Type="http://schemas.openxmlformats.org/officeDocument/2006/relationships/hyperlink" Target="http://es.wikipedia.org/wiki/Greenwich_(Connecticut)" TargetMode="External"/><Relationship Id="rId166" Type="http://schemas.openxmlformats.org/officeDocument/2006/relationships/hyperlink" Target="http://es.wikipedia.org/wiki/Madera" TargetMode="External"/><Relationship Id="rId187" Type="http://schemas.openxmlformats.org/officeDocument/2006/relationships/hyperlink" Target="http://es.wikipedia.org/wiki/Ecologista" TargetMode="External"/><Relationship Id="rId1" Type="http://schemas.openxmlformats.org/officeDocument/2006/relationships/customXml" Target="../customXml/item1.xml"/><Relationship Id="rId28" Type="http://schemas.openxmlformats.org/officeDocument/2006/relationships/hyperlink" Target="http://es.wikipedia.org/wiki/1980" TargetMode="External"/><Relationship Id="rId49" Type="http://schemas.openxmlformats.org/officeDocument/2006/relationships/hyperlink" Target="http://es.wikipedia.org/wiki/Soda_c%C3%A1ustica" TargetMode="External"/><Relationship Id="rId114" Type="http://schemas.openxmlformats.org/officeDocument/2006/relationships/hyperlink" Target="http://es.wikipedia.org/wiki/Noviembre" TargetMode="External"/><Relationship Id="rId60" Type="http://schemas.openxmlformats.org/officeDocument/2006/relationships/hyperlink" Target="http://es.wikipedia.org/wiki/Rico" TargetMode="External"/><Relationship Id="rId81" Type="http://schemas.openxmlformats.org/officeDocument/2006/relationships/hyperlink" Target="http://es.wikipedia.org/wiki/International_Clearing_Union" TargetMode="External"/><Relationship Id="rId135" Type="http://schemas.openxmlformats.org/officeDocument/2006/relationships/hyperlink" Target="http://es.wikipedia.org/wiki/D%C3%B3lar_estadounidense" TargetMode="External"/><Relationship Id="rId156" Type="http://schemas.openxmlformats.org/officeDocument/2006/relationships/hyperlink" Target="http://es.wikipedia.org/wiki/D%C3%B3lar_estadounidense" TargetMode="External"/><Relationship Id="rId177" Type="http://schemas.openxmlformats.org/officeDocument/2006/relationships/hyperlink" Target="http://es.wikipedia.org/wiki/Insostenible" TargetMode="External"/><Relationship Id="rId198" Type="http://schemas.openxmlformats.org/officeDocument/2006/relationships/hyperlink" Target="http://es.wikipedia.org/wiki/OMC" TargetMode="External"/><Relationship Id="rId202" Type="http://schemas.openxmlformats.org/officeDocument/2006/relationships/header" Target="header1.xml"/><Relationship Id="rId18" Type="http://schemas.openxmlformats.org/officeDocument/2006/relationships/hyperlink" Target="http://es.wikiquote.org/wiki/Avaricia" TargetMode="External"/><Relationship Id="rId39" Type="http://schemas.openxmlformats.org/officeDocument/2006/relationships/hyperlink" Target="http://es.wikipedia.org/wiki/Materias_primas" TargetMode="External"/><Relationship Id="rId50" Type="http://schemas.openxmlformats.org/officeDocument/2006/relationships/hyperlink" Target="http://es.wikipedia.org/wiki/Petr%C3%B3leo" TargetMode="External"/><Relationship Id="rId104" Type="http://schemas.openxmlformats.org/officeDocument/2006/relationships/hyperlink" Target="http://es.wikipedia.org/wiki/Conflicto_%C3%A1rabe-israel%C3%AD" TargetMode="External"/><Relationship Id="rId125" Type="http://schemas.openxmlformats.org/officeDocument/2006/relationships/hyperlink" Target="http://es.wikipedia.org/wiki/Efecto_domin%C3%B3" TargetMode="External"/><Relationship Id="rId146" Type="http://schemas.openxmlformats.org/officeDocument/2006/relationships/hyperlink" Target="http://es.wikipedia.org/wiki/Connecticut" TargetMode="External"/><Relationship Id="rId167" Type="http://schemas.openxmlformats.org/officeDocument/2006/relationships/hyperlink" Target="http://es.wikipedia.org/wiki/1998" TargetMode="External"/><Relationship Id="rId188" Type="http://schemas.openxmlformats.org/officeDocument/2006/relationships/hyperlink" Target="http://es.wikipedia.org/wiki/Profesional" TargetMode="External"/><Relationship Id="rId71" Type="http://schemas.openxmlformats.org/officeDocument/2006/relationships/hyperlink" Target="http://es.wikipedia.org/wiki/Educaci%C3%B3n" TargetMode="External"/><Relationship Id="rId92" Type="http://schemas.openxmlformats.org/officeDocument/2006/relationships/hyperlink" Target="http://es.wikipedia.org/wiki/Inform%C3%A1tica" TargetMode="External"/><Relationship Id="rId2" Type="http://schemas.openxmlformats.org/officeDocument/2006/relationships/numbering" Target="numbering.xml"/><Relationship Id="rId29" Type="http://schemas.openxmlformats.org/officeDocument/2006/relationships/hyperlink" Target="http://es.wikipedia.org/wiki/2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CD18-4600-4B4B-BDCA-2DD12460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9230</Words>
  <Characters>50767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 Ruano</dc:creator>
  <cp:lastModifiedBy>Viky Ruano</cp:lastModifiedBy>
  <cp:revision>3</cp:revision>
  <dcterms:created xsi:type="dcterms:W3CDTF">2013-10-21T18:18:00Z</dcterms:created>
  <dcterms:modified xsi:type="dcterms:W3CDTF">2013-10-21T18:18:00Z</dcterms:modified>
</cp:coreProperties>
</file>